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2A4E0D">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BE7AB9">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69.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D928A4" w:rsidRDefault="00D928A4"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4553D2" w:rsidRPr="00CE13F3" w:rsidRDefault="004553D2" w:rsidP="00CE13F3">
                  <w:pPr>
                    <w:spacing w:line="240" w:lineRule="auto"/>
                    <w:rPr>
                      <w:rFonts w:ascii="Tahoma" w:hAnsi="Tahoma" w:cs="Tahoma"/>
                      <w:b/>
                      <w:color w:val="C00000"/>
                      <w:sz w:val="26"/>
                      <w:szCs w:val="26"/>
                    </w:rPr>
                  </w:pPr>
                  <w:r w:rsidRPr="00CE13F3">
                    <w:rPr>
                      <w:rFonts w:ascii="Tahoma" w:hAnsi="Tahoma" w:cs="Tahoma"/>
                      <w:b/>
                      <w:color w:val="C00000"/>
                      <w:sz w:val="26"/>
                      <w:szCs w:val="26"/>
                    </w:rPr>
                    <w:t>Środa, 14 lutego</w:t>
                  </w:r>
                </w:p>
                <w:p w:rsidR="004553D2" w:rsidRPr="00CE13F3" w:rsidRDefault="004553D2" w:rsidP="00CE13F3">
                  <w:pPr>
                    <w:spacing w:line="240" w:lineRule="auto"/>
                    <w:rPr>
                      <w:rFonts w:ascii="Tahoma" w:hAnsi="Tahoma" w:cs="Tahoma"/>
                      <w:sz w:val="26"/>
                      <w:szCs w:val="26"/>
                    </w:rPr>
                  </w:pPr>
                  <w:r w:rsidRPr="00CE13F3">
                    <w:rPr>
                      <w:rFonts w:ascii="Tahoma" w:hAnsi="Tahoma" w:cs="Tahoma"/>
                      <w:sz w:val="26"/>
                      <w:szCs w:val="26"/>
                    </w:rPr>
                    <w:t>św. św. Cyryl i Metody, Apostołowie Słowian, których również śmiało możemy traktować jako ojców tamtejszej kultury i piśmiennictwa.</w:t>
                  </w:r>
                </w:p>
                <w:p w:rsidR="004553D2" w:rsidRPr="00CE13F3" w:rsidRDefault="004553D2" w:rsidP="00CE13F3">
                  <w:pPr>
                    <w:spacing w:line="240" w:lineRule="auto"/>
                    <w:rPr>
                      <w:rFonts w:ascii="Tahoma" w:hAnsi="Tahoma" w:cs="Tahoma"/>
                      <w:b/>
                      <w:color w:val="C00000"/>
                      <w:sz w:val="26"/>
                      <w:szCs w:val="26"/>
                    </w:rPr>
                  </w:pPr>
                  <w:r w:rsidRPr="00CE13F3">
                    <w:rPr>
                      <w:rFonts w:ascii="Tahoma" w:hAnsi="Tahoma" w:cs="Tahoma"/>
                      <w:b/>
                      <w:color w:val="C00000"/>
                      <w:sz w:val="26"/>
                      <w:szCs w:val="26"/>
                    </w:rPr>
                    <w:t>Środa, 14 lutego</w:t>
                  </w:r>
                </w:p>
                <w:p w:rsidR="004553D2" w:rsidRPr="00CE13F3" w:rsidRDefault="004553D2" w:rsidP="00CE13F3">
                  <w:pPr>
                    <w:spacing w:line="240" w:lineRule="auto"/>
                    <w:rPr>
                      <w:rFonts w:ascii="Tahoma" w:hAnsi="Tahoma" w:cs="Tahoma"/>
                      <w:sz w:val="26"/>
                      <w:szCs w:val="26"/>
                    </w:rPr>
                  </w:pPr>
                  <w:r w:rsidRPr="00CE13F3">
                    <w:rPr>
                      <w:rFonts w:ascii="Tahoma" w:hAnsi="Tahoma" w:cs="Tahoma"/>
                      <w:sz w:val="26"/>
                      <w:szCs w:val="26"/>
                    </w:rPr>
                    <w:t>św. Walenty, patron zakochanych.</w:t>
                  </w:r>
                </w:p>
                <w:p w:rsidR="004553D2" w:rsidRPr="00CE13F3" w:rsidRDefault="004553D2" w:rsidP="00CE13F3">
                  <w:pPr>
                    <w:spacing w:line="240" w:lineRule="auto"/>
                    <w:jc w:val="center"/>
                    <w:rPr>
                      <w:rFonts w:ascii="Tahoma" w:hAnsi="Tahoma" w:cs="Tahoma"/>
                      <w:sz w:val="26"/>
                      <w:szCs w:val="26"/>
                    </w:rPr>
                  </w:pPr>
                  <w:r w:rsidRPr="00CE13F3">
                    <w:rPr>
                      <w:rFonts w:ascii="Tahoma" w:hAnsi="Tahoma" w:cs="Tahoma"/>
                      <w:b/>
                      <w:color w:val="7030A0"/>
                      <w:sz w:val="26"/>
                      <w:szCs w:val="26"/>
                    </w:rPr>
                    <w:t>Środa Popielcowa</w:t>
                  </w:r>
                  <w:r w:rsidRPr="00CE13F3">
                    <w:rPr>
                      <w:rFonts w:ascii="Tahoma" w:hAnsi="Tahoma" w:cs="Tahoma"/>
                      <w:sz w:val="26"/>
                      <w:szCs w:val="26"/>
                    </w:rPr>
                    <w:t xml:space="preserve"> rozpoczynająca w Kościele czas Wielkiego Postu. To dzień, kiedy wchodzimy na drogę pokuty i nawrócenia. Zewnętrznym znakiem takiej postawy jest obrzęd posypania głów popiołem. W Środę Popielcową obowiązuje post ścisły (jeden posiłek do syta i dwa mniejsze oraz wstrzemięźliwość od pokarmów mięsnych). Do zachowania postu ścisłego zobowiązani są  wierni pomiędzy 18 a 60 rokiem życia. Natomiast wszystkich od 14 roku życia obowiązuje wstrzemięźliwość od pokarmów mięsnych.</w:t>
                  </w:r>
                </w:p>
                <w:p w:rsidR="00D928A4" w:rsidRPr="0086565D" w:rsidRDefault="004553D2" w:rsidP="00CE13F3">
                  <w:pPr>
                    <w:overflowPunct w:val="0"/>
                    <w:autoSpaceDE w:val="0"/>
                    <w:adjustRightInd w:val="0"/>
                    <w:spacing w:line="240" w:lineRule="auto"/>
                    <w:jc w:val="center"/>
                    <w:rPr>
                      <w:rFonts w:ascii="Tahoma" w:hAnsi="Tahoma" w:cs="Tahoma"/>
                      <w:sz w:val="28"/>
                      <w:szCs w:val="28"/>
                    </w:rPr>
                  </w:pPr>
                  <w:r w:rsidRPr="004553D2">
                    <w:rPr>
                      <w:rFonts w:ascii="Tahoma" w:hAnsi="Tahoma" w:cs="Tahoma"/>
                      <w:noProof/>
                      <w:sz w:val="28"/>
                      <w:szCs w:val="28"/>
                      <w:lang w:eastAsia="pl-PL"/>
                    </w:rPr>
                    <w:drawing>
                      <wp:inline distT="0" distB="0" distL="0" distR="0">
                        <wp:extent cx="3619977" cy="2063750"/>
                        <wp:effectExtent l="19050" t="0" r="0" b="0"/>
                        <wp:docPr id="8" name="Obraz 7" descr="popiele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ielec2018.jpg"/>
                                <pic:cNvPicPr/>
                              </pic:nvPicPr>
                              <pic:blipFill>
                                <a:blip r:embed="rId12"/>
                                <a:stretch>
                                  <a:fillRect/>
                                </a:stretch>
                              </pic:blipFill>
                              <pic:spPr>
                                <a:xfrm>
                                  <a:off x="0" y="0"/>
                                  <a:ext cx="3621261" cy="2064482"/>
                                </a:xfrm>
                                <a:prstGeom prst="rect">
                                  <a:avLst/>
                                </a:prstGeom>
                              </pic:spPr>
                            </pic:pic>
                          </a:graphicData>
                        </a:graphic>
                      </wp:inline>
                    </w:drawing>
                  </w:r>
                </w:p>
              </w:txbxContent>
            </v:textbox>
            <w10:wrap type="square"/>
          </v:shape>
        </w:pict>
      </w:r>
      <w:r w:rsidRPr="00BE7AB9">
        <w:rPr>
          <w:rFonts w:ascii="Arial" w:hAnsi="Arial" w:cs="Arial"/>
          <w:b/>
          <w:bCs/>
          <w:noProof/>
          <w:color w:val="92742A"/>
          <w:sz w:val="36"/>
          <w:szCs w:val="36"/>
        </w:rPr>
        <w:pict>
          <v:shape id="Pole tekstowe 2" o:spid="_x0000_s1026" type="#_x0000_t202" style="position:absolute;margin-left:388.7pt;margin-top:20.95pt;width:153.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D928A4" w:rsidRPr="00B06A70" w:rsidRDefault="00D928A4"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D928A4" w:rsidRPr="009163E1" w:rsidRDefault="002A4E0D" w:rsidP="009163E1">
                  <w:pPr>
                    <w:shd w:val="clear" w:color="auto" w:fill="FFFFFF"/>
                    <w:spacing w:after="0"/>
                    <w:jc w:val="both"/>
                    <w:rPr>
                      <w:rFonts w:ascii="Tahoma" w:hAnsi="Tahoma" w:cs="Tahoma"/>
                      <w:b/>
                      <w:color w:val="C00000"/>
                      <w:sz w:val="28"/>
                      <w:szCs w:val="26"/>
                      <w:lang w:eastAsia="pl-PL"/>
                    </w:rPr>
                  </w:pPr>
                  <w:r>
                    <w:rPr>
                      <w:rFonts w:ascii="Tahoma" w:hAnsi="Tahoma" w:cs="Tahoma"/>
                      <w:b/>
                      <w:color w:val="C00000"/>
                      <w:sz w:val="28"/>
                      <w:szCs w:val="26"/>
                      <w:lang w:eastAsia="pl-PL"/>
                    </w:rPr>
                    <w:t>O naszych czasach</w:t>
                  </w:r>
                </w:p>
                <w:p w:rsidR="00D928A4" w:rsidRPr="009163E1" w:rsidRDefault="002A4E0D" w:rsidP="009163E1">
                  <w:pPr>
                    <w:shd w:val="clear" w:color="auto" w:fill="FFFFFF"/>
                    <w:spacing w:after="0"/>
                    <w:ind w:firstLine="708"/>
                    <w:jc w:val="both"/>
                    <w:rPr>
                      <w:rFonts w:ascii="Tahoma" w:hAnsi="Tahoma" w:cs="Tahoma"/>
                      <w:sz w:val="28"/>
                      <w:szCs w:val="26"/>
                    </w:rPr>
                  </w:pPr>
                  <w:r>
                    <w:rPr>
                      <w:rFonts w:ascii="Tahoma" w:hAnsi="Tahoma" w:cs="Tahoma"/>
                      <w:sz w:val="28"/>
                      <w:szCs w:val="26"/>
                    </w:rPr>
                    <w:t>Meksykański artysta David Alfaro Siqueiros /1896-1974/ namalował bardzo sugestywny obraz pt.: „Nasze czasy”. Przedstawił na nim postać ludzką z wyciągniętymi przed siebie rękami i z obłym kamieniem zamiast głowy. Rozwarte puste dłonie i twarz-maska pytają dramatycznie o sens życia i działania. Pytają natarczywie i wyzywająco: Dokąd zmierzamy?</w:t>
                  </w:r>
                </w:p>
                <w:p w:rsidR="00D928A4" w:rsidRDefault="00D928A4" w:rsidP="00F823D2">
                  <w:pPr>
                    <w:shd w:val="clear" w:color="auto" w:fill="FFFFFF"/>
                    <w:spacing w:after="0"/>
                    <w:jc w:val="right"/>
                    <w:rPr>
                      <w:rFonts w:ascii="Tahoma" w:hAnsi="Tahoma" w:cs="Tahoma"/>
                      <w:sz w:val="24"/>
                      <w:szCs w:val="26"/>
                      <w:lang w:eastAsia="pl-PL"/>
                    </w:rPr>
                  </w:pPr>
                </w:p>
                <w:p w:rsidR="00D928A4" w:rsidRPr="002E7C3E" w:rsidRDefault="00D928A4" w:rsidP="00F823D2">
                  <w:pPr>
                    <w:shd w:val="clear" w:color="auto" w:fill="FFFFFF"/>
                    <w:spacing w:after="0"/>
                    <w:jc w:val="right"/>
                    <w:rPr>
                      <w:rFonts w:ascii="Tahoma" w:hAnsi="Tahoma" w:cs="Tahoma"/>
                      <w:sz w:val="28"/>
                      <w:szCs w:val="26"/>
                    </w:rPr>
                  </w:pPr>
                  <w:r w:rsidRPr="00C57F39">
                    <w:rPr>
                      <w:rFonts w:ascii="Tahoma" w:hAnsi="Tahoma" w:cs="Tahoma"/>
                      <w:sz w:val="24"/>
                      <w:szCs w:val="26"/>
                      <w:lang w:eastAsia="pl-PL"/>
                    </w:rPr>
                    <w:t xml:space="preserve">/Kazimierz </w:t>
                  </w:r>
                  <w:r>
                    <w:rPr>
                      <w:rFonts w:ascii="Tahoma" w:hAnsi="Tahoma" w:cs="Tahoma"/>
                      <w:sz w:val="24"/>
                      <w:szCs w:val="26"/>
                      <w:lang w:eastAsia="pl-PL"/>
                    </w:rPr>
                    <w:t>Wójtowicz, Ramotki</w:t>
                  </w:r>
                  <w:r w:rsidRPr="00C57F39">
                    <w:rPr>
                      <w:rFonts w:ascii="Tahoma" w:hAnsi="Tahoma" w:cs="Tahoma"/>
                      <w:sz w:val="24"/>
                      <w:szCs w:val="26"/>
                      <w:lang w:eastAsia="pl-PL"/>
                    </w:rPr>
                    <w:t>/</w:t>
                  </w:r>
                </w:p>
                <w:p w:rsidR="00D928A4" w:rsidRPr="00C57F39" w:rsidRDefault="00D928A4"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00BE7AB9" w:rsidRPr="00BE7AB9">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D928A4" w:rsidRPr="00A56BD5" w:rsidRDefault="00D928A4" w:rsidP="00A56BD5">
                  <w:pPr>
                    <w:jc w:val="center"/>
                  </w:pPr>
                </w:p>
              </w:txbxContent>
            </v:textbox>
          </v:shape>
        </w:pict>
      </w:r>
    </w:p>
    <w:p w:rsidR="00776950" w:rsidRPr="00451AAA" w:rsidRDefault="00BE7AB9" w:rsidP="00AD39DB">
      <w:pPr>
        <w:pageBreakBefore/>
        <w:spacing w:before="840"/>
        <w:rPr>
          <w:color w:val="385623" w:themeColor="accent6" w:themeShade="80"/>
          <w:sz w:val="20"/>
        </w:rPr>
      </w:pPr>
      <w:r w:rsidRPr="00BE7AB9">
        <w:rPr>
          <w:rFonts w:ascii="Tahoma" w:hAnsi="Tahoma" w:cs="Tahoma"/>
          <w:b/>
          <w:bCs/>
          <w:noProof/>
          <w:color w:val="385623" w:themeColor="accent6" w:themeShade="80"/>
          <w:sz w:val="32"/>
          <w:szCs w:val="36"/>
        </w:rPr>
        <w:lastRenderedPageBreak/>
        <w:pict>
          <v:shape id="_x0000_s1028" type="#_x0000_t202" style="position:absolute;margin-left:3.45pt;margin-top:5.1pt;width:283.25pt;height:68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D928A4" w:rsidRPr="00FF008A" w:rsidRDefault="00D928A4" w:rsidP="00F91EF3">
                  <w:pPr>
                    <w:pStyle w:val="Nagwek2"/>
                    <w:shd w:val="clear" w:color="auto" w:fill="FFFFFF"/>
                    <w:spacing w:before="300" w:after="150" w:line="240" w:lineRule="auto"/>
                    <w:jc w:val="center"/>
                    <w:rPr>
                      <w:rFonts w:ascii="Monotype Corsiva" w:hAnsi="Monotype Corsiva" w:cs="Tahoma"/>
                      <w:color w:val="FF0000"/>
                      <w:sz w:val="48"/>
                      <w:szCs w:val="24"/>
                    </w:rPr>
                  </w:pPr>
                  <w:r w:rsidRPr="00FF008A">
                    <w:rPr>
                      <w:rFonts w:ascii="Monotype Corsiva" w:hAnsi="Monotype Corsiva" w:cs="Tahoma"/>
                      <w:color w:val="FF0000"/>
                      <w:sz w:val="48"/>
                      <w:szCs w:val="24"/>
                    </w:rPr>
                    <w:t>Ewangelia na niedzielę</w:t>
                  </w:r>
                </w:p>
                <w:p w:rsidR="00D928A4" w:rsidRDefault="00D928A4"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r w:rsidR="00EF3EE9">
                    <w:rPr>
                      <w:rFonts w:ascii="Tahoma" w:hAnsi="Tahoma" w:cs="Tahoma"/>
                      <w:color w:val="FF0000"/>
                      <w:sz w:val="28"/>
                      <w:szCs w:val="24"/>
                    </w:rPr>
                    <w:t>--------------------------</w:t>
                  </w:r>
                </w:p>
                <w:p w:rsidR="00D928A4" w:rsidRPr="00911CFC" w:rsidRDefault="00EF3EE9" w:rsidP="00117AAC">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Mk 1, 40-45</w:t>
                  </w:r>
                </w:p>
                <w:p w:rsidR="00D928A4" w:rsidRPr="00911CFC" w:rsidRDefault="00EF3EE9" w:rsidP="00477EEF">
                  <w:pPr>
                    <w:pStyle w:val="Nagwek2"/>
                    <w:shd w:val="clear" w:color="auto" w:fill="FFFFFF"/>
                    <w:spacing w:before="300" w:after="150" w:line="240" w:lineRule="auto"/>
                    <w:ind w:firstLine="708"/>
                    <w:jc w:val="both"/>
                    <w:rPr>
                      <w:rFonts w:ascii="Tahoma" w:hAnsi="Tahoma" w:cs="Tahoma"/>
                      <w:color w:val="FF0000"/>
                      <w:sz w:val="28"/>
                      <w:szCs w:val="28"/>
                    </w:rPr>
                  </w:pPr>
                  <w:r>
                    <w:rPr>
                      <w:rStyle w:val="Uwydatnienie"/>
                      <w:rFonts w:ascii="Tahoma" w:hAnsi="Tahoma" w:cs="Tahoma"/>
                      <w:color w:val="C00000"/>
                      <w:sz w:val="28"/>
                      <w:szCs w:val="28"/>
                    </w:rPr>
                    <w:t>Uzdrowienie trędowatego</w:t>
                  </w:r>
                </w:p>
                <w:p w:rsidR="00EF3EE9" w:rsidRPr="00EF3EE9" w:rsidRDefault="00EF3EE9" w:rsidP="00EF3EE9">
                  <w:pPr>
                    <w:pStyle w:val="indent"/>
                    <w:spacing w:line="276" w:lineRule="auto"/>
                    <w:ind w:firstLine="708"/>
                    <w:jc w:val="both"/>
                    <w:rPr>
                      <w:rFonts w:ascii="Tahoma" w:hAnsi="Tahoma" w:cs="Tahoma"/>
                      <w:sz w:val="28"/>
                    </w:rPr>
                  </w:pPr>
                  <w:r w:rsidRPr="00EF3EE9">
                    <w:rPr>
                      <w:rFonts w:ascii="Tahoma" w:hAnsi="Tahoma" w:cs="Tahoma"/>
                      <w:sz w:val="28"/>
                    </w:rPr>
                    <w:t>Pewnego dnia przyszedł do Jezusa trędowaty i upadłszy na kolana, prosił Go: «Jeśli zechcesz, możesz mnie oczyścić». A Jezus, zdjęty litością, wyciągnął rękę, d</w:t>
                  </w:r>
                  <w:r w:rsidRPr="00EF3EE9">
                    <w:rPr>
                      <w:rFonts w:ascii="Tahoma" w:hAnsi="Tahoma" w:cs="Tahoma"/>
                      <w:sz w:val="28"/>
                    </w:rPr>
                    <w:t>o</w:t>
                  </w:r>
                  <w:r w:rsidRPr="00EF3EE9">
                    <w:rPr>
                      <w:rFonts w:ascii="Tahoma" w:hAnsi="Tahoma" w:cs="Tahoma"/>
                      <w:sz w:val="28"/>
                    </w:rPr>
                    <w:t>tknął go i rzekł do niego: «Chcę, bądź oczyszczony!» Zaraz trąd go opuścił, i z</w:t>
                  </w:r>
                  <w:r w:rsidRPr="00EF3EE9">
                    <w:rPr>
                      <w:rFonts w:ascii="Tahoma" w:hAnsi="Tahoma" w:cs="Tahoma"/>
                      <w:sz w:val="28"/>
                    </w:rPr>
                    <w:t>o</w:t>
                  </w:r>
                  <w:r w:rsidRPr="00EF3EE9">
                    <w:rPr>
                      <w:rFonts w:ascii="Tahoma" w:hAnsi="Tahoma" w:cs="Tahoma"/>
                      <w:sz w:val="28"/>
                    </w:rPr>
                    <w:t>stał oczyszczony.</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EF3EE9">
                    <w:rPr>
                      <w:rFonts w:ascii="Tahoma" w:hAnsi="Tahoma" w:cs="Tahoma"/>
                      <w:sz w:val="28"/>
                    </w:rPr>
                    <w:t>Jezus surowo mu przykazał i zaraz go odprawił, mówiąc mu: «Bacz, abyś nikomu nic nie mówił, ale idź, pokaż się kapłanowi i złóż za swe oczyszczenie ofiarę, którą przepisał Mojżesz, na świadectwo dla nich».</w:t>
                  </w:r>
                  <w:r>
                    <w:rPr>
                      <w:rFonts w:ascii="Tahoma" w:hAnsi="Tahoma" w:cs="Tahoma"/>
                      <w:sz w:val="28"/>
                    </w:rPr>
                    <w:tab/>
                  </w:r>
                  <w:r w:rsidR="003F4EF2">
                    <w:rPr>
                      <w:rFonts w:ascii="Tahoma" w:hAnsi="Tahoma" w:cs="Tahoma"/>
                      <w:sz w:val="28"/>
                    </w:rPr>
                    <w:tab/>
                  </w:r>
                  <w:r w:rsidR="003F4EF2">
                    <w:rPr>
                      <w:rFonts w:ascii="Tahoma" w:hAnsi="Tahoma" w:cs="Tahoma"/>
                      <w:sz w:val="28"/>
                    </w:rPr>
                    <w:tab/>
                  </w:r>
                  <w:r w:rsidR="003F4EF2">
                    <w:rPr>
                      <w:rFonts w:ascii="Tahoma" w:hAnsi="Tahoma" w:cs="Tahoma"/>
                      <w:sz w:val="28"/>
                    </w:rPr>
                    <w:tab/>
                  </w:r>
                  <w:r w:rsidR="003F4EF2">
                    <w:rPr>
                      <w:rFonts w:ascii="Tahoma" w:hAnsi="Tahoma" w:cs="Tahoma"/>
                      <w:sz w:val="28"/>
                    </w:rPr>
                    <w:tab/>
                  </w:r>
                  <w:r w:rsidR="003F4EF2">
                    <w:rPr>
                      <w:rFonts w:ascii="Tahoma" w:hAnsi="Tahoma" w:cs="Tahoma"/>
                      <w:sz w:val="28"/>
                    </w:rPr>
                    <w:tab/>
                  </w:r>
                  <w:r w:rsidRPr="00EF3EE9">
                    <w:rPr>
                      <w:rFonts w:ascii="Tahoma" w:hAnsi="Tahoma" w:cs="Tahoma"/>
                      <w:sz w:val="28"/>
                    </w:rPr>
                    <w:t>Lecz on po wyjściu zaczął wiele op</w:t>
                  </w:r>
                  <w:r w:rsidRPr="00EF3EE9">
                    <w:rPr>
                      <w:rFonts w:ascii="Tahoma" w:hAnsi="Tahoma" w:cs="Tahoma"/>
                      <w:sz w:val="28"/>
                    </w:rPr>
                    <w:t>o</w:t>
                  </w:r>
                  <w:r w:rsidRPr="00EF3EE9">
                    <w:rPr>
                      <w:rFonts w:ascii="Tahoma" w:hAnsi="Tahoma" w:cs="Tahoma"/>
                      <w:sz w:val="28"/>
                    </w:rPr>
                    <w:t>wiadać i rozgłaszać to, co zaszło, tak że Jezus nie mógł już jawnie wejść do miasta, lecz przebywał w miejscach pustynnych. A ludzie zewsząd schodzili się do Niego.</w:t>
                  </w:r>
                </w:p>
                <w:p w:rsidR="00D928A4" w:rsidRPr="00CE4D2A" w:rsidRDefault="003F4EF2" w:rsidP="003F4EF2">
                  <w:pPr>
                    <w:pStyle w:val="indent"/>
                    <w:jc w:val="center"/>
                    <w:rPr>
                      <w:rFonts w:ascii="Tahoma" w:hAnsi="Tahoma" w:cs="Tahoma"/>
                      <w:sz w:val="28"/>
                    </w:rPr>
                  </w:pPr>
                  <w:r>
                    <w:rPr>
                      <w:rFonts w:ascii="Tahoma" w:hAnsi="Tahoma" w:cs="Tahoma"/>
                      <w:noProof/>
                      <w:sz w:val="28"/>
                    </w:rPr>
                    <w:drawing>
                      <wp:inline distT="0" distB="0" distL="0" distR="0">
                        <wp:extent cx="2729250" cy="1981200"/>
                        <wp:effectExtent l="19050" t="0" r="0" b="0"/>
                        <wp:docPr id="1" name="Obraz 0" descr="Jesus-healing-the-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healing-the-lame.jpg"/>
                                <pic:cNvPicPr/>
                              </pic:nvPicPr>
                              <pic:blipFill>
                                <a:blip r:embed="rId13"/>
                                <a:stretch>
                                  <a:fillRect/>
                                </a:stretch>
                              </pic:blipFill>
                              <pic:spPr>
                                <a:xfrm>
                                  <a:off x="0" y="0"/>
                                  <a:ext cx="2729120" cy="1981106"/>
                                </a:xfrm>
                                <a:prstGeom prst="rect">
                                  <a:avLst/>
                                </a:prstGeom>
                              </pic:spPr>
                            </pic:pic>
                          </a:graphicData>
                        </a:graphic>
                      </wp:inline>
                    </w:drawing>
                  </w:r>
                </w:p>
                <w:p w:rsidR="00D928A4" w:rsidRPr="00E0090E" w:rsidRDefault="00D928A4"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Pr="00BE7AB9">
        <w:rPr>
          <w:rFonts w:ascii="Tahoma" w:hAnsi="Tahoma" w:cs="Tahoma"/>
          <w:b/>
          <w:bCs/>
          <w:noProof/>
          <w:color w:val="385623" w:themeColor="accent6" w:themeShade="80"/>
          <w:sz w:val="32"/>
          <w:szCs w:val="36"/>
        </w:rPr>
        <w:pict>
          <v:shape id="Pole tekstowe 141" o:spid="_x0000_s1029" type="#_x0000_t202" style="position:absolute;margin-left:303.2pt;margin-top:5.1pt;width:244.75pt;height:685.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D928A4" w:rsidRPr="00BE6B02" w:rsidRDefault="00D928A4"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4553D2" w:rsidRPr="00EF3EE9" w:rsidRDefault="004553D2" w:rsidP="00EF3EE9">
                  <w:pPr>
                    <w:spacing w:line="240" w:lineRule="auto"/>
                    <w:rPr>
                      <w:rFonts w:ascii="Tahoma" w:hAnsi="Tahoma" w:cs="Tahoma"/>
                      <w:bCs/>
                      <w:i/>
                      <w:sz w:val="28"/>
                    </w:rPr>
                  </w:pPr>
                  <w:r w:rsidRPr="00EF3EE9">
                    <w:rPr>
                      <w:rFonts w:ascii="Tahoma" w:hAnsi="Tahoma" w:cs="Tahoma"/>
                      <w:bCs/>
                      <w:i/>
                      <w:sz w:val="28"/>
                    </w:rPr>
                    <w:t xml:space="preserve">Kpł 13,1-2.45-46 </w:t>
                  </w:r>
                  <w:r w:rsidRPr="00EF3EE9">
                    <w:rPr>
                      <w:rFonts w:ascii="Tahoma" w:hAnsi="Tahoma" w:cs="Tahoma"/>
                      <w:bCs/>
                      <w:i/>
                      <w:iCs/>
                      <w:sz w:val="28"/>
                    </w:rPr>
                    <w:t>Odosobnienie trędowatego</w:t>
                  </w:r>
                </w:p>
                <w:p w:rsidR="00EF3EE9" w:rsidRPr="00EF3EE9" w:rsidRDefault="00EF3EE9" w:rsidP="00EF3EE9">
                  <w:pPr>
                    <w:spacing w:line="240" w:lineRule="auto"/>
                    <w:rPr>
                      <w:rFonts w:ascii="Tahoma" w:hAnsi="Tahoma" w:cs="Tahoma"/>
                      <w:bCs/>
                      <w:i/>
                      <w:iCs/>
                      <w:sz w:val="28"/>
                    </w:rPr>
                  </w:pPr>
                  <w:r w:rsidRPr="00EF3EE9">
                    <w:rPr>
                      <w:rFonts w:ascii="Tahoma" w:hAnsi="Tahoma" w:cs="Tahoma"/>
                      <w:bCs/>
                      <w:i/>
                      <w:iCs/>
                      <w:sz w:val="28"/>
                    </w:rPr>
                    <w:t>Ps 32,1-2.5.11</w:t>
                  </w:r>
                </w:p>
                <w:p w:rsidR="004553D2" w:rsidRPr="00EF3EE9" w:rsidRDefault="004553D2" w:rsidP="00EF3EE9">
                  <w:pPr>
                    <w:spacing w:line="240" w:lineRule="auto"/>
                    <w:rPr>
                      <w:rFonts w:ascii="Tahoma" w:hAnsi="Tahoma" w:cs="Tahoma"/>
                      <w:bCs/>
                      <w:i/>
                      <w:sz w:val="28"/>
                    </w:rPr>
                  </w:pPr>
                  <w:r w:rsidRPr="00EF3EE9">
                    <w:rPr>
                      <w:rFonts w:ascii="Tahoma" w:hAnsi="Tahoma" w:cs="Tahoma"/>
                      <w:bCs/>
                      <w:i/>
                      <w:sz w:val="28"/>
                    </w:rPr>
                    <w:t xml:space="preserve">1 Kor 10,31 – 11,1 </w:t>
                  </w:r>
                  <w:r w:rsidRPr="00EF3EE9">
                    <w:rPr>
                      <w:rFonts w:ascii="Tahoma" w:hAnsi="Tahoma" w:cs="Tahoma"/>
                      <w:bCs/>
                      <w:i/>
                      <w:iCs/>
                      <w:sz w:val="28"/>
                    </w:rPr>
                    <w:t>Paweł naśladowcą Chrystusa</w:t>
                  </w:r>
                </w:p>
                <w:p w:rsidR="004553D2" w:rsidRPr="00EF3EE9" w:rsidRDefault="004553D2" w:rsidP="00EF3EE9">
                  <w:pPr>
                    <w:spacing w:line="240" w:lineRule="auto"/>
                    <w:rPr>
                      <w:rFonts w:ascii="Tahoma" w:hAnsi="Tahoma" w:cs="Tahoma"/>
                      <w:bCs/>
                      <w:i/>
                      <w:sz w:val="28"/>
                    </w:rPr>
                  </w:pPr>
                  <w:r w:rsidRPr="00EF3EE9">
                    <w:rPr>
                      <w:rFonts w:ascii="Tahoma" w:hAnsi="Tahoma" w:cs="Tahoma"/>
                      <w:bCs/>
                      <w:i/>
                      <w:sz w:val="28"/>
                    </w:rPr>
                    <w:t xml:space="preserve">Mk 1,40-45 </w:t>
                  </w:r>
                  <w:r w:rsidRPr="00EF3EE9">
                    <w:rPr>
                      <w:rFonts w:ascii="Tahoma" w:hAnsi="Tahoma" w:cs="Tahoma"/>
                      <w:bCs/>
                      <w:i/>
                      <w:iCs/>
                      <w:sz w:val="28"/>
                    </w:rPr>
                    <w:t>Uzdrowienie trędowatego</w:t>
                  </w:r>
                </w:p>
                <w:p w:rsidR="00EF3EE9" w:rsidRPr="00EF3EE9" w:rsidRDefault="00EF3EE9" w:rsidP="004553D2">
                  <w:pPr>
                    <w:shd w:val="clear" w:color="auto" w:fill="FFFFFF"/>
                    <w:rPr>
                      <w:rFonts w:ascii="Tahoma" w:hAnsi="Tahoma" w:cs="Tahoma"/>
                      <w:bCs/>
                      <w:sz w:val="8"/>
                    </w:rPr>
                  </w:pPr>
                </w:p>
                <w:p w:rsidR="004553D2" w:rsidRPr="00D4444F" w:rsidRDefault="004553D2" w:rsidP="003F4EF2">
                  <w:pPr>
                    <w:shd w:val="clear" w:color="auto" w:fill="FFFFFF"/>
                    <w:spacing w:line="240" w:lineRule="auto"/>
                    <w:rPr>
                      <w:rFonts w:ascii="Times New Roman" w:hAnsi="Times New Roman"/>
                      <w:bCs/>
                    </w:rPr>
                  </w:pPr>
                  <w:r w:rsidRPr="00EF3EE9">
                    <w:rPr>
                      <w:rFonts w:ascii="Tahoma" w:hAnsi="Tahoma" w:cs="Tahoma"/>
                      <w:bCs/>
                      <w:sz w:val="28"/>
                    </w:rPr>
                    <w:t>Synonimem słowa „trędowaty” jest „wykluczony”. Pod nazwą trądu kryły się wszelkie poważne zmiany na skórze człowieka. Księga Kapłańska zawiera przepisy Prawa, które niezwykle restrykcyjnie odnosiło się do osób dotkniętych tą chorobą. Bezwzględne przestrzeganie przepisów miało na celu zapewnienie sanitarnej higieny w społeczeństwie oraz zapobieganie rozprzestrzenianiu się epidemii. Człowiek dotknięty trądem w ówczesnym społeczeństwie był już za życia umarły, gdyż jego wyrokiem było odseparowanie od innych. Jezus w Ewangelii przełamuje tę logikę. Nie polemizuje z przepisami Prawa, ale odkrywa na nowo wartość i godność osoby trędowatej. Jezus nie tylko pozwala zbliżyć się choremu, lecz dotyka go i uzdrawia. Przywraca człowiekowi już dawno pogrzebaną nadzieję. Niech liturgia słowa utwierdzi nas w przekonaniu o nadziei, którą niesie nam Bóg.</w:t>
                  </w:r>
                </w:p>
                <w:p w:rsidR="004553D2" w:rsidRPr="004E090A" w:rsidRDefault="004553D2" w:rsidP="004E090A">
                  <w:pPr>
                    <w:spacing w:line="240" w:lineRule="auto"/>
                    <w:jc w:val="both"/>
                    <w:rPr>
                      <w:rFonts w:ascii="Tahoma" w:hAnsi="Tahoma" w:cs="Tahoma"/>
                      <w:bCs/>
                      <w:i/>
                      <w:sz w:val="28"/>
                      <w:szCs w:val="28"/>
                    </w:rPr>
                  </w:pPr>
                </w:p>
              </w:txbxContent>
            </v:textbox>
            <w10:wrap type="square" anchorx="margin" anchory="margin"/>
          </v:shape>
        </w:pict>
      </w:r>
    </w:p>
    <w:p w:rsidR="00776950" w:rsidRPr="00782F8A" w:rsidRDefault="00BE7AB9" w:rsidP="00782F8A">
      <w:pPr>
        <w:pageBreakBefore/>
        <w:spacing w:before="840"/>
        <w:jc w:val="center"/>
        <w:rPr>
          <w:rFonts w:ascii="Tahoma" w:hAnsi="Tahoma" w:cs="Tahoma"/>
          <w:b/>
          <w:color w:val="70AD47" w:themeColor="accent6"/>
        </w:rPr>
      </w:pPr>
      <w:r w:rsidRPr="00BE7AB9">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BE7AB9" w:rsidP="009E159F">
      <w:pPr>
        <w:spacing w:before="360" w:line="240" w:lineRule="auto"/>
        <w:jc w:val="center"/>
        <w:rPr>
          <w:rFonts w:ascii="Tahoma" w:hAnsi="Tahoma" w:cs="Tahoma"/>
          <w:b/>
          <w:bCs/>
          <w:color w:val="92742A"/>
          <w:sz w:val="40"/>
          <w:szCs w:val="36"/>
        </w:rPr>
      </w:pPr>
      <w:r w:rsidRPr="00BE7AB9">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D928A4" w:rsidRPr="004F425A" w:rsidRDefault="00D928A4"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D928A4" w:rsidRDefault="00D928A4" w:rsidP="00A54AB1">
                  <w:pPr>
                    <w:jc w:val="both"/>
                    <w:rPr>
                      <w:rFonts w:ascii="Tahoma" w:hAnsi="Tahoma" w:cs="Tahoma"/>
                      <w:sz w:val="28"/>
                      <w:szCs w:val="28"/>
                    </w:rPr>
                  </w:pPr>
                  <w:r>
                    <w:rPr>
                      <w:rFonts w:ascii="Tahoma" w:hAnsi="Tahoma" w:cs="Tahoma"/>
                      <w:b/>
                      <w:color w:val="002060"/>
                      <w:sz w:val="32"/>
                      <w:szCs w:val="20"/>
                    </w:rPr>
                    <w:t xml:space="preserve">Św. Dominik Savio /ok. 1842 - 1857/ </w:t>
                  </w:r>
                  <w:r w:rsidRPr="00FB022F">
                    <w:rPr>
                      <w:rFonts w:ascii="Tahoma" w:hAnsi="Tahoma" w:cs="Tahoma"/>
                      <w:color w:val="C00000"/>
                      <w:sz w:val="24"/>
                    </w:rPr>
                    <w:t>/kontynuacja/</w:t>
                  </w:r>
                  <w:r>
                    <w:rPr>
                      <w:rFonts w:ascii="Tahoma" w:hAnsi="Tahoma" w:cs="Tahoma"/>
                      <w:sz w:val="28"/>
                      <w:szCs w:val="28"/>
                    </w:rPr>
                    <w:t xml:space="preserve"> Jego mama była krawcową, ojciec kowalem. Mieszkali w małej wiosce niedaleko Turynu. Miał siedem lat, kiedy przystąpił do Pierwszej Komunii Świętej. Jego plan na życie brzmiał: „Raczej umrzeć niż zgrzeszyć”. Był w gorącej wodzie kąpany? Był Włochem, miał więc, owszem, dość żywiołowy temperament. W taki też żywiołowy sposób ukochał Boga. Od razu, całym sercem. Mając dwanaście lat znalazł się, podobnie jak wielu ubogich chłopaków, w oratorium księdza Jana Bosko w Turynie. Było tam oczywiście sporo rozrabiaków, ale Dominik, czuł się tam… Bosko? Absolutnie. Mieszkał w internacie, uczył się, pracował, grał w piłkę, a wszyscy nazywali go – no, no – opiekuńczym aniołem oratorium! Kiedyś usłyszał kazanie księdza Bosko wzywające do świętości i postanowił zostać świętym. Zabrał się do tego ostro. To znaczy? Unikał kolegów, modlił się, umartwiał i pościł. W rezultacie stracił humor, apetyt i chęć do życia. Na szczęście ksiądz Bosko dostrzegł to w porę i dał mu dobrą radę. Jaką? Aby powrócił jak najszybciej do dawnej wesołości, uprawił sport, spotykał się z kolegami i solidnie wypełniał obowiązki, a w sprawach Bożych radził się spowiednika. Taka recepta na świętość bardzo mu się spodobała. Chcąc natomiast pociągnąć innych do pięknego życia, założył – a to dopiero – Apostolstwo Dobrego Przykładu. Zmarł na gruźlicę. Był jednym z wielu niepozornych piętnastoletnich chłopców, a jednak papież Pius XI nazwał go – Gigantem Ducha!</w:t>
                  </w:r>
                </w:p>
                <w:p w:rsidR="00D928A4" w:rsidRPr="00791E93" w:rsidRDefault="00D928A4" w:rsidP="00E3314A">
                  <w:pPr>
                    <w:ind w:firstLine="708"/>
                    <w:jc w:val="both"/>
                    <w:rPr>
                      <w:rFonts w:ascii="Tahoma" w:hAnsi="Tahoma" w:cs="Tahoma"/>
                      <w:noProof/>
                      <w:sz w:val="36"/>
                      <w:szCs w:val="26"/>
                      <w:lang w:eastAsia="pl-PL"/>
                    </w:rPr>
                  </w:pPr>
                  <w:r>
                    <w:rPr>
                      <w:rFonts w:ascii="Tahoma" w:hAnsi="Tahoma" w:cs="Tahoma"/>
                      <w:sz w:val="28"/>
                      <w:szCs w:val="28"/>
                    </w:rPr>
                    <w:t>Do wiejskiej szkółki miał osiem kilometrów. Kiedy zapytano go, czy nie boi się chodzić sam taki kawał drogi, odpowiadał: „Przecież nie jestem sam. Jest ze mną Maryja i mój Anioł Stróż”. I pomyśleć, że takiego patrona mają teraz – ministranci!</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BE7AB9" w:rsidP="00B45BEE">
      <w:pPr>
        <w:pStyle w:val="NormalnyWeb"/>
        <w:spacing w:before="0" w:after="200"/>
        <w:jc w:val="both"/>
        <w:rPr>
          <w:rFonts w:ascii="Tahoma" w:hAnsi="Tahoma" w:cs="Tahoma"/>
          <w:color w:val="000000"/>
          <w:sz w:val="32"/>
          <w:szCs w:val="32"/>
        </w:rPr>
      </w:pPr>
      <w:r w:rsidRPr="00BE7AB9">
        <w:rPr>
          <w:rFonts w:ascii="Tahoma" w:hAnsi="Tahoma" w:cs="Tahoma"/>
          <w:b/>
          <w:bCs/>
          <w:noProof/>
          <w:color w:val="92742A"/>
          <w:sz w:val="40"/>
          <w:szCs w:val="36"/>
          <w:lang w:eastAsia="en-US"/>
        </w:rPr>
        <w:pict>
          <v:shape id="_x0000_s1057" type="#_x0000_t202" style="position:absolute;left:0;text-align:left;margin-left:188.7pt;margin-top:25pt;width:362.65pt;height:25.2pt;z-index:251718656;mso-width-relative:margin;mso-height-relative:margin" strokecolor="white [3212]">
            <v:textbox style="mso-next-textbox:#_x0000_s1057">
              <w:txbxContent>
                <w:p w:rsidR="00D928A4" w:rsidRPr="00E3314A" w:rsidRDefault="00D928A4" w:rsidP="00E3314A">
                  <w:pPr>
                    <w:jc w:val="right"/>
                    <w:rPr>
                      <w:rFonts w:ascii="Tahoma" w:hAnsi="Tahoma" w:cs="Tahoma"/>
                      <w:sz w:val="36"/>
                      <w:szCs w:val="28"/>
                    </w:rPr>
                  </w:pPr>
                  <w:r w:rsidRPr="00E3314A">
                    <w:rPr>
                      <w:rFonts w:ascii="Tahoma" w:hAnsi="Tahoma" w:cs="Tahoma"/>
                      <w:color w:val="C00000"/>
                      <w:sz w:val="24"/>
                      <w:szCs w:val="20"/>
                    </w:rPr>
                    <w:t>/kontynuacja za tydzień/</w:t>
                  </w:r>
                </w:p>
              </w:txbxContent>
            </v:textbox>
          </v:shape>
        </w:pict>
      </w:r>
    </w:p>
    <w:p w:rsidR="009A7CFB" w:rsidRDefault="00BE7AB9"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D928A4" w:rsidRPr="00661E57" w:rsidRDefault="00D928A4"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D928A4" w:rsidRPr="00661E57" w:rsidRDefault="00D928A4"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BE7AB9"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D928A4" w:rsidRPr="004629B5" w:rsidRDefault="00D928A4"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D928A4" w:rsidRDefault="00D928A4"/>
              </w:txbxContent>
            </v:textbox>
          </v:shape>
        </w:pict>
      </w:r>
    </w:p>
    <w:p w:rsidR="001B26FA" w:rsidRDefault="00BE7AB9"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D928A4" w:rsidRPr="00353B80" w:rsidRDefault="00D928A4"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r>
                    <w:rPr>
                      <w:rFonts w:ascii="Monotype Corsiva" w:hAnsi="Monotype Corsiva" w:cs="Tahoma"/>
                      <w:b/>
                      <w:color w:val="002060"/>
                      <w:sz w:val="36"/>
                      <w:szCs w:val="44"/>
                    </w:rPr>
                    <w:tab/>
                  </w:r>
                  <w:r w:rsidRPr="00353B80">
                    <w:rPr>
                      <w:rFonts w:ascii="Monotype Corsiva" w:hAnsi="Monotype Corsiva" w:cs="Tahoma"/>
                      <w:b/>
                      <w:color w:val="002060"/>
                      <w:sz w:val="36"/>
                      <w:szCs w:val="44"/>
                    </w:rPr>
                    <w:t>Parę słów o wizerunku Pana Boga.</w:t>
                  </w:r>
                </w:p>
                <w:p w:rsidR="00D928A4" w:rsidRPr="00353B80" w:rsidRDefault="00D928A4" w:rsidP="008F15AA">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Dlaczego nie mogę zobaczyć Pana Boga</w:t>
                  </w:r>
                  <w:r w:rsidRPr="00353B80">
                    <w:rPr>
                      <w:rFonts w:ascii="Monotype Corsiva" w:hAnsi="Monotype Corsiva" w:cs="Tahoma"/>
                      <w:b/>
                      <w:color w:val="C00000"/>
                      <w:sz w:val="36"/>
                      <w:szCs w:val="34"/>
                      <w:u w:val="single"/>
                    </w:rPr>
                    <w:t>?</w:t>
                  </w:r>
                </w:p>
                <w:p w:rsidR="00D928A4" w:rsidRPr="00353B80" w:rsidRDefault="00D928A4" w:rsidP="009E5C19">
                  <w:pPr>
                    <w:spacing w:after="0"/>
                    <w:ind w:firstLine="708"/>
                    <w:jc w:val="both"/>
                    <w:rPr>
                      <w:rFonts w:ascii="Monotype Corsiva" w:hAnsi="Monotype Corsiva" w:cs="Tahoma"/>
                      <w:sz w:val="36"/>
                      <w:szCs w:val="34"/>
                    </w:rPr>
                  </w:pPr>
                  <w:r>
                    <w:rPr>
                      <w:rFonts w:ascii="Monotype Corsiva" w:hAnsi="Monotype Corsiva" w:cs="Tahoma"/>
                      <w:sz w:val="36"/>
                      <w:szCs w:val="34"/>
                    </w:rPr>
                    <w:t>A czy możesz patrzeć prosto w słońce szeroko otwartymi oczami? Nie możesz, bo słońce oślepi cię swoim wielkim blaskiem. Nie możesz patrzeć na słońce, które jest tylko jednym ze stworzeń Pana Boga, a chciałbyś zobaczyć samego Pana Boga, który bez porównania jest większy i wspanialszy!? To niemożliwe, Boga nikt nigdy nie widział. Ale Pan Bóg dał ludziom wiarę, dzięki której możesz Go poznawać.</w:t>
                  </w:r>
                </w:p>
                <w:p w:rsidR="00D928A4" w:rsidRPr="00353B80" w:rsidRDefault="00D928A4" w:rsidP="00CC67C4">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Po co ludzie chcą zobaczyć Pana Boga</w:t>
                  </w:r>
                  <w:r w:rsidRPr="00353B80">
                    <w:rPr>
                      <w:rFonts w:ascii="Monotype Corsiva" w:hAnsi="Monotype Corsiva" w:cs="Tahoma"/>
                      <w:b/>
                      <w:color w:val="C00000"/>
                      <w:sz w:val="36"/>
                      <w:szCs w:val="34"/>
                      <w:u w:val="single"/>
                    </w:rPr>
                    <w:t>?</w:t>
                  </w:r>
                </w:p>
                <w:p w:rsidR="00D928A4" w:rsidRDefault="00D928A4" w:rsidP="00C65051">
                  <w:pPr>
                    <w:spacing w:after="0"/>
                    <w:ind w:firstLine="708"/>
                    <w:jc w:val="both"/>
                    <w:rPr>
                      <w:rFonts w:ascii="Monotype Corsiva" w:hAnsi="Monotype Corsiva" w:cs="Tahoma"/>
                      <w:sz w:val="36"/>
                      <w:szCs w:val="34"/>
                    </w:rPr>
                  </w:pPr>
                  <w:r>
                    <w:rPr>
                      <w:rFonts w:ascii="Monotype Corsiva" w:hAnsi="Monotype Corsiva" w:cs="Tahoma"/>
                      <w:sz w:val="36"/>
                      <w:szCs w:val="34"/>
                    </w:rPr>
                    <w:t>Pewnie z ciekawości, a może także z powodu miłości. Ludzie chcą widzieć to, co kochają. Dlatego najłatwiej zobaczyć Boga wtedy, gdy patrzymy na innych ludzi, w których On działa.</w:t>
                  </w:r>
                </w:p>
                <w:p w:rsidR="00D928A4" w:rsidRPr="00353B80" w:rsidRDefault="00D928A4" w:rsidP="00C65051">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Jak to możliwe, że Bóg jest wszędzie</w:t>
                  </w:r>
                  <w:r w:rsidRPr="00353B80">
                    <w:rPr>
                      <w:rFonts w:ascii="Monotype Corsiva" w:hAnsi="Monotype Corsiva" w:cs="Tahoma"/>
                      <w:b/>
                      <w:color w:val="C00000"/>
                      <w:sz w:val="36"/>
                      <w:szCs w:val="34"/>
                      <w:u w:val="single"/>
                    </w:rPr>
                    <w:t>?</w:t>
                  </w:r>
                </w:p>
                <w:p w:rsidR="00D928A4" w:rsidRPr="00353B80" w:rsidRDefault="00D928A4" w:rsidP="00005C4A">
                  <w:pPr>
                    <w:spacing w:after="0"/>
                    <w:jc w:val="both"/>
                    <w:rPr>
                      <w:rFonts w:ascii="Monotype Corsiva" w:hAnsi="Monotype Corsiva" w:cs="Tahoma"/>
                      <w:sz w:val="36"/>
                      <w:szCs w:val="34"/>
                    </w:rPr>
                  </w:pPr>
                  <w:r>
                    <w:rPr>
                      <w:rFonts w:ascii="Monotype Corsiva" w:hAnsi="Monotype Corsiva" w:cs="Tahoma"/>
                      <w:sz w:val="36"/>
                      <w:szCs w:val="34"/>
                    </w:rPr>
                    <w:tab/>
                    <w:t>Nie potrafimy tego do końca zrozumieć. Pismo Święte mówi, że Bóg jest wszędzie, a nie tylko w jednym miejscu, w danej chwili. On widzi wszystko, co dzieje się na całym świecie. Pan Jezus powiedział, że Pan Bóg widzi nawet małego wróbelka, który wypada z gniazda /”Czyż nie sprzedają dwóch wróbli za asa? A przecież żaden z nich bez woli Ojca waszego nie spadnie na ziemię” Mt 10,29/.</w:t>
                  </w:r>
                </w:p>
                <w:p w:rsidR="00D928A4" w:rsidRPr="00353B80" w:rsidRDefault="00D928A4" w:rsidP="00C65051">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Gdzie mieszka Bóg</w:t>
                  </w:r>
                  <w:r w:rsidRPr="00353B80">
                    <w:rPr>
                      <w:rFonts w:ascii="Monotype Corsiva" w:hAnsi="Monotype Corsiva" w:cs="Tahoma"/>
                      <w:b/>
                      <w:color w:val="C00000"/>
                      <w:sz w:val="36"/>
                      <w:szCs w:val="34"/>
                      <w:u w:val="single"/>
                    </w:rPr>
                    <w:t>?</w:t>
                  </w:r>
                </w:p>
                <w:p w:rsidR="00D928A4" w:rsidRPr="00033BDC" w:rsidRDefault="00D928A4" w:rsidP="00C65051">
                  <w:pPr>
                    <w:spacing w:after="0"/>
                    <w:ind w:firstLine="708"/>
                    <w:jc w:val="both"/>
                    <w:rPr>
                      <w:rFonts w:ascii="Times New Roman" w:hAnsi="Times New Roman"/>
                      <w:color w:val="FF0000"/>
                      <w:sz w:val="20"/>
                      <w:szCs w:val="34"/>
                    </w:rPr>
                  </w:pPr>
                  <w:r>
                    <w:rPr>
                      <w:rFonts w:ascii="Monotype Corsiva" w:hAnsi="Monotype Corsiva" w:cs="Tahoma"/>
                      <w:sz w:val="36"/>
                      <w:szCs w:val="34"/>
                    </w:rPr>
                    <w:t>Bóg jest wszędzie na świecie. Świat nie może decydować o tym, czy Bóg ma być w nim lub poza nim. Tylko ludzie mogą tak zdecydować i mogą pozwolić lub nie Bogu w nich działać.</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 xml:space="preserve">Pan Bóg stworzył świat według swojego planu. Patrząc na świat stworzony przez Boga, możemy wiele nauczyć się o Pan Bogu. Bóg wszystko stworzył i istnieje we wszystkim, co żyje w świecie, w każdym zakątku ziemi. </w:t>
                  </w:r>
                  <w:r w:rsidRPr="00033BDC">
                    <w:rPr>
                      <w:rFonts w:ascii="Times New Roman" w:hAnsi="Times New Roman"/>
                      <w:color w:val="FF0000"/>
                      <w:sz w:val="20"/>
                      <w:szCs w:val="34"/>
                    </w:rPr>
                    <w:t>/kontynuacja za tydzień/</w:t>
                  </w:r>
                </w:p>
                <w:p w:rsidR="00D928A4" w:rsidRPr="00353B80" w:rsidRDefault="00D928A4" w:rsidP="00C65051">
                  <w:pPr>
                    <w:spacing w:after="0"/>
                    <w:ind w:firstLine="708"/>
                    <w:jc w:val="both"/>
                    <w:rPr>
                      <w:rFonts w:ascii="Monotype Corsiva" w:hAnsi="Monotype Corsiva" w:cs="Tahoma"/>
                      <w:sz w:val="36"/>
                      <w:szCs w:val="34"/>
                    </w:rPr>
                  </w:pP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BE7AB9"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D928A4" w:rsidRPr="00134AF8" w:rsidRDefault="00D928A4"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D928A4" w:rsidRPr="00134AF8" w:rsidRDefault="00D928A4"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BE7AB9"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D928A4" w:rsidRPr="00967C17" w:rsidRDefault="00D928A4"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D928A4" w:rsidRDefault="00D928A4" w:rsidP="00896BC5">
                  <w:pPr>
                    <w:jc w:val="center"/>
                    <w:rPr>
                      <w:rFonts w:ascii="Lucida Handwriting" w:hAnsi="Lucida Handwriting"/>
                      <w:sz w:val="28"/>
                    </w:rPr>
                  </w:pPr>
                  <w:r w:rsidRPr="00967C17">
                    <w:rPr>
                      <w:rFonts w:ascii="Lucida Handwriting" w:hAnsi="Lucida Handwriting"/>
                      <w:sz w:val="28"/>
                    </w:rPr>
                    <w:t>Mariarosa Guerrini OSA</w:t>
                  </w:r>
                </w:p>
                <w:p w:rsidR="00D928A4" w:rsidRDefault="00D928A4" w:rsidP="00896BC5">
                  <w:pPr>
                    <w:jc w:val="center"/>
                    <w:rPr>
                      <w:rFonts w:ascii="Lucida Handwriting" w:hAnsi="Lucida Handwriting"/>
                      <w:b/>
                    </w:rPr>
                  </w:pPr>
                  <w:r w:rsidRPr="0020587C">
                    <w:rPr>
                      <w:rFonts w:ascii="Lucida Handwriting" w:hAnsi="Lucida Handwriting"/>
                      <w:b/>
                    </w:rPr>
                    <w:t>TRUDNY ENTUZJASTYCZNY KATECHIZM JEZUSA</w:t>
                  </w:r>
                </w:p>
                <w:p w:rsidR="00D928A4" w:rsidRDefault="00D928A4" w:rsidP="00B010FD">
                  <w:pPr>
                    <w:jc w:val="center"/>
                    <w:rPr>
                      <w:noProof/>
                      <w:lang w:eastAsia="pl-PL"/>
                    </w:rPr>
                  </w:pPr>
                  <w:r>
                    <w:rPr>
                      <w:noProof/>
                      <w:lang w:eastAsia="pl-PL"/>
                    </w:rPr>
                    <w:drawing>
                      <wp:inline distT="0" distB="0" distL="0" distR="0">
                        <wp:extent cx="3552630" cy="5866843"/>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552630" cy="5866843"/>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D928A4" w:rsidRPr="009A6C2C" w:rsidRDefault="00D928A4"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D928A4" w:rsidRPr="0029643D" w:rsidRDefault="00D928A4"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D928A4" w:rsidRPr="00497192" w:rsidRDefault="00D928A4" w:rsidP="00961F8F">
                  <w:pPr>
                    <w:spacing w:after="30" w:line="240" w:lineRule="auto"/>
                    <w:rPr>
                      <w:rFonts w:ascii="Monotype Corsiva" w:hAnsi="Monotype Corsiva" w:cs="Tahoma"/>
                      <w:sz w:val="20"/>
                      <w:szCs w:val="34"/>
                    </w:rPr>
                  </w:pPr>
                </w:p>
                <w:p w:rsidR="00D928A4" w:rsidRPr="009D22FC" w:rsidRDefault="00D928A4" w:rsidP="00665F87">
                  <w:pPr>
                    <w:spacing w:after="30" w:line="240" w:lineRule="auto"/>
                    <w:jc w:val="both"/>
                    <w:rPr>
                      <w:rFonts w:ascii="Monotype Corsiva" w:hAnsi="Monotype Corsiva"/>
                      <w:sz w:val="36"/>
                      <w:szCs w:val="34"/>
                    </w:rPr>
                  </w:pPr>
                  <w:r>
                    <w:rPr>
                      <w:rFonts w:ascii="Monotype Corsiva" w:hAnsi="Monotype Corsiva"/>
                      <w:sz w:val="36"/>
                      <w:szCs w:val="34"/>
                    </w:rPr>
                    <w:tab/>
                    <w:t>Czy wiesz, skąd się wzięły świnki skarbonki? Pochodzą z czasów, kiedy ludzi posiadających żywą świnię uznawano za szczęściarzy.</w:t>
                  </w:r>
                </w:p>
                <w:p w:rsidR="00D928A4" w:rsidRPr="009E3126" w:rsidRDefault="00D928A4" w:rsidP="00895B5A">
                  <w:pPr>
                    <w:spacing w:after="30" w:line="240" w:lineRule="auto"/>
                    <w:ind w:firstLine="708"/>
                    <w:jc w:val="both"/>
                    <w:rPr>
                      <w:rFonts w:ascii="Monotype Corsiva" w:hAnsi="Monotype Corsiva"/>
                      <w:sz w:val="16"/>
                      <w:szCs w:val="34"/>
                    </w:rPr>
                  </w:pPr>
                </w:p>
                <w:p w:rsidR="00D928A4" w:rsidRPr="00A960B1" w:rsidRDefault="00D928A4"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Znalezienie pieniążka w dawno nienoszonym ubraniu – radość!</w:t>
                  </w:r>
                </w:p>
                <w:p w:rsidR="00D928A4" w:rsidRPr="009E3126" w:rsidRDefault="00D928A4" w:rsidP="00EA51FD">
                  <w:pPr>
                    <w:spacing w:after="30" w:line="240" w:lineRule="auto"/>
                    <w:jc w:val="both"/>
                    <w:rPr>
                      <w:rFonts w:ascii="Monotype Corsiva" w:hAnsi="Monotype Corsiva"/>
                      <w:sz w:val="16"/>
                      <w:szCs w:val="34"/>
                    </w:rPr>
                  </w:pPr>
                </w:p>
                <w:p w:rsidR="00D928A4" w:rsidRDefault="00D928A4"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D928A4" w:rsidRPr="009E3126" w:rsidRDefault="00D928A4" w:rsidP="00EA51FD">
                  <w:pPr>
                    <w:spacing w:after="30" w:line="240" w:lineRule="auto"/>
                    <w:jc w:val="both"/>
                    <w:rPr>
                      <w:rFonts w:ascii="Monotype Corsiva" w:hAnsi="Monotype Corsiva"/>
                      <w:sz w:val="16"/>
                      <w:szCs w:val="34"/>
                    </w:rPr>
                  </w:pPr>
                </w:p>
                <w:p w:rsidR="00D928A4" w:rsidRDefault="00D928A4"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D928A4" w:rsidRPr="009E3126" w:rsidRDefault="00D928A4" w:rsidP="00EA51FD">
                  <w:pPr>
                    <w:spacing w:after="30" w:line="240" w:lineRule="auto"/>
                    <w:jc w:val="center"/>
                    <w:rPr>
                      <w:rFonts w:ascii="Monotype Corsiva" w:hAnsi="Monotype Corsiva"/>
                      <w:sz w:val="16"/>
                      <w:szCs w:val="34"/>
                    </w:rPr>
                  </w:pPr>
                </w:p>
                <w:p w:rsidR="00D928A4" w:rsidRDefault="00D928A4"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To nie czas mija, lecz nasze ziemskie życie, dane nam od Boga. Z każdym dniem zbliżamy się do celu.</w:t>
                  </w:r>
                </w:p>
                <w:p w:rsidR="00D928A4" w:rsidRPr="009E3126" w:rsidRDefault="00D928A4" w:rsidP="009E3126">
                  <w:pPr>
                    <w:spacing w:after="30" w:line="240" w:lineRule="auto"/>
                    <w:ind w:firstLine="708"/>
                    <w:jc w:val="both"/>
                    <w:rPr>
                      <w:rFonts w:ascii="Monotype Corsiva" w:hAnsi="Monotype Corsiva"/>
                      <w:sz w:val="16"/>
                      <w:szCs w:val="34"/>
                    </w:rPr>
                  </w:pPr>
                </w:p>
                <w:p w:rsidR="00D928A4" w:rsidRDefault="00D928A4"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W Biblii znajduje się 366 razy nie bój się – nie lękaj się, czyli na każdy dzień roku.</w:t>
                  </w:r>
                </w:p>
                <w:p w:rsidR="00D928A4" w:rsidRPr="0015303C" w:rsidRDefault="00D928A4" w:rsidP="002100C2">
                  <w:pPr>
                    <w:spacing w:after="30" w:line="240" w:lineRule="auto"/>
                    <w:ind w:firstLine="708"/>
                    <w:jc w:val="both"/>
                    <w:rPr>
                      <w:rFonts w:ascii="Monotype Corsiva" w:hAnsi="Monotype Corsiva"/>
                      <w:sz w:val="16"/>
                      <w:szCs w:val="34"/>
                    </w:rPr>
                  </w:pPr>
                </w:p>
                <w:p w:rsidR="00D928A4" w:rsidRPr="002100C2" w:rsidRDefault="00D928A4"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Biblia jest pełna zaleceń – ucz się!</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BE7AB9" w:rsidP="00FA4678">
      <w:pPr>
        <w:jc w:val="center"/>
        <w:rPr>
          <w:rFonts w:ascii="Times New Roman" w:hAnsi="Times New Roman"/>
          <w:b/>
          <w:color w:val="833C0B" w:themeColor="accent2" w:themeShade="80"/>
          <w:sz w:val="28"/>
          <w:szCs w:val="24"/>
        </w:rPr>
      </w:pPr>
      <w:r w:rsidRPr="00BE7AB9">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D928A4" w:rsidRDefault="00D928A4" w:rsidP="00D72681">
                  <w:pPr>
                    <w:spacing w:line="240" w:lineRule="auto"/>
                    <w:jc w:val="both"/>
                    <w:rPr>
                      <w:rFonts w:ascii="Tahoma" w:hAnsi="Tahoma" w:cs="Tahoma"/>
                      <w:sz w:val="36"/>
                      <w:szCs w:val="26"/>
                    </w:rPr>
                  </w:pPr>
                  <w:r>
                    <w:rPr>
                      <w:rFonts w:ascii="Tahoma" w:hAnsi="Tahoma" w:cs="Tahoma"/>
                      <w:sz w:val="32"/>
                      <w:szCs w:val="26"/>
                      <w:u w:val="single"/>
                    </w:rPr>
                    <w:t>Rozdział dziewiąty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drugiego czytania</w:t>
                  </w:r>
                </w:p>
                <w:p w:rsidR="00D928A4" w:rsidRDefault="00D928A4" w:rsidP="003C130A">
                  <w:pPr>
                    <w:spacing w:line="240" w:lineRule="auto"/>
                    <w:jc w:val="both"/>
                    <w:rPr>
                      <w:rFonts w:ascii="Tahoma" w:hAnsi="Tahoma" w:cs="Tahoma"/>
                      <w:sz w:val="28"/>
                      <w:szCs w:val="28"/>
                    </w:rPr>
                  </w:pPr>
                  <w:r>
                    <w:rPr>
                      <w:rFonts w:ascii="Tahoma" w:hAnsi="Tahoma" w:cs="Tahoma"/>
                      <w:b/>
                      <w:color w:val="002060"/>
                      <w:sz w:val="32"/>
                      <w:szCs w:val="26"/>
                    </w:rPr>
                    <w:tab/>
                  </w:r>
                  <w:r>
                    <w:rPr>
                      <w:rFonts w:ascii="Tahoma" w:hAnsi="Tahoma" w:cs="Tahoma"/>
                      <w:sz w:val="32"/>
                      <w:szCs w:val="28"/>
                    </w:rPr>
                    <w:t>Skąd jest wzięte drugie czytanie?</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 xml:space="preserve">To czytanie, podobnie jak pierwsze czytanie i psalm, który właśnie słyszeliśmy, jest wzięte z Pisma Świętego. Czyta się je z lekcjonarza /pamiętasz, że lekcjonarz jest zbiorem fragmentów zaczerpniętych z Biblii i przygotowanych do użytku podczas mszy świętej/. Jak w przypadku pierwszego czytania, są pewne modyfikacje, tak by zrozumiałe było to, co jest czytane.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Drugie czytanie, inaczej niż pierwsze, jest zawsze z Nowego Testamentu. Pamiętasz, że „testament” to inaczej „przymierze”. Czytania z Nowego Testamentu mówią o przyjściu Jezusa i ustanowieniu Nowego Bożego Przymierza z ludzkością przez Jezusa, Syna Bożego.</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Pierwsza część Nowego Testamentu składa się z czterech ksiąg zwanych Ewangeliami /słowo to oznacza „dobrą nowinę”/. Ewangelie opowiadają historię przyjścia Jezusa, posługi wśród Żydów, Jego męki, śmierci i zmartwychwstania.</w:t>
                  </w:r>
                  <w:r>
                    <w:rPr>
                      <w:rFonts w:ascii="Tahoma" w:hAnsi="Tahoma" w:cs="Tahoma"/>
                      <w:sz w:val="28"/>
                      <w:szCs w:val="28"/>
                    </w:rPr>
                    <w:tab/>
                  </w:r>
                  <w:r>
                    <w:rPr>
                      <w:rFonts w:ascii="Tahoma" w:hAnsi="Tahoma" w:cs="Tahoma"/>
                      <w:sz w:val="28"/>
                      <w:szCs w:val="28"/>
                    </w:rPr>
                    <w:tab/>
                    <w:t>Druga część Nowego Testamentu składa się z Dziejów Apostolskich, listów św. Pawła do różnych Kościołów, Listu do Hebrajczyków, Listów św. Piotra, Listów św. Jana, Listów św. Jakuba i Księgi Objawienia /zwanej też Apokalipsą/.</w:t>
                  </w:r>
                  <w:r>
                    <w:rPr>
                      <w:rFonts w:ascii="Tahoma" w:hAnsi="Tahoma" w:cs="Tahoma"/>
                      <w:sz w:val="28"/>
                      <w:szCs w:val="28"/>
                    </w:rPr>
                    <w:tab/>
                  </w:r>
                  <w:r>
                    <w:rPr>
                      <w:rFonts w:ascii="Tahoma" w:hAnsi="Tahoma" w:cs="Tahoma"/>
                      <w:sz w:val="28"/>
                      <w:szCs w:val="28"/>
                    </w:rPr>
                    <w:tab/>
                  </w:r>
                  <w:r>
                    <w:rPr>
                      <w:rFonts w:ascii="Tahoma" w:hAnsi="Tahoma" w:cs="Tahoma"/>
                      <w:sz w:val="28"/>
                      <w:szCs w:val="28"/>
                    </w:rPr>
                    <w:tab/>
                    <w:t>Uważamy te czytania za słowo Boże. Będąc świadomi tego, że jesteśmy w Bożej obecności, słuchamy z oczekiwaniem: co Bóg powie do nas?</w:t>
                  </w:r>
                </w:p>
                <w:p w:rsidR="00D928A4" w:rsidRPr="00882715" w:rsidRDefault="00D928A4" w:rsidP="003C130A">
                  <w:pPr>
                    <w:spacing w:line="240" w:lineRule="auto"/>
                    <w:jc w:val="both"/>
                    <w:rPr>
                      <w:rFonts w:ascii="Tahoma" w:hAnsi="Tahoma" w:cs="Tahoma"/>
                      <w:sz w:val="24"/>
                      <w:szCs w:val="24"/>
                    </w:rPr>
                  </w:pPr>
                  <w:r>
                    <w:rPr>
                      <w:rFonts w:ascii="Tahoma" w:hAnsi="Tahoma" w:cs="Tahoma"/>
                      <w:sz w:val="28"/>
                      <w:szCs w:val="28"/>
                    </w:rPr>
                    <w:tab/>
                  </w:r>
                  <w:r w:rsidRPr="00C5040D">
                    <w:rPr>
                      <w:rFonts w:ascii="Tahoma" w:hAnsi="Tahoma" w:cs="Tahoma"/>
                      <w:sz w:val="32"/>
                      <w:szCs w:val="28"/>
                    </w:rPr>
                    <w:t>Lektura ciągła</w:t>
                  </w:r>
                  <w:r w:rsidRPr="00C5040D">
                    <w:rPr>
                      <w:rFonts w:ascii="Tahoma" w:hAnsi="Tahoma" w:cs="Tahoma"/>
                      <w:sz w:val="32"/>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Drugie czytanie przez kilka niedziel z rzędu jest zwykle z tego samego listu bądź z Księgi Apokalipsy. Inaczej niż pierwsze czytanie i psalm responsoryjny, nie jest ono połączone z Ewangelią danej niedzieli, ale raczej stanowi kontynuację czytania z poprzedniego tygodnia.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Wiedząc, że drugie czytanie jest kontynuacją czytań, pomocne może być wzięcie Biblii i studiowanie w domu listu /bądź Apokalipsy/, który jest aktualnie czytany w okresie liturgicznym.</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4E0CE0">
        <w:rPr>
          <w:rFonts w:ascii="Tahoma" w:hAnsi="Tahoma" w:cs="Tahoma"/>
          <w:b/>
          <w:bCs/>
          <w:color w:val="C00000"/>
          <w:sz w:val="32"/>
          <w:szCs w:val="26"/>
        </w:rPr>
        <w:t>11</w:t>
      </w:r>
      <w:r w:rsidR="00704B5D">
        <w:rPr>
          <w:rFonts w:ascii="Tahoma" w:hAnsi="Tahoma" w:cs="Tahoma"/>
          <w:b/>
          <w:bCs/>
          <w:color w:val="C00000"/>
          <w:sz w:val="32"/>
          <w:szCs w:val="26"/>
        </w:rPr>
        <w:t>.02</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4E0CE0">
        <w:rPr>
          <w:rFonts w:ascii="Tahoma" w:hAnsi="Tahoma" w:cs="Tahoma"/>
          <w:b/>
          <w:bCs/>
          <w:color w:val="C00000"/>
          <w:sz w:val="32"/>
          <w:szCs w:val="26"/>
        </w:rPr>
        <w:t>18</w:t>
      </w:r>
      <w:r w:rsidR="00746FB3" w:rsidRPr="000B6959">
        <w:rPr>
          <w:rFonts w:ascii="Tahoma" w:hAnsi="Tahoma" w:cs="Tahoma"/>
          <w:b/>
          <w:bCs/>
          <w:color w:val="C00000"/>
          <w:sz w:val="32"/>
          <w:szCs w:val="26"/>
        </w:rPr>
        <w:t>.</w:t>
      </w:r>
      <w:r w:rsidR="00B37056">
        <w:rPr>
          <w:rFonts w:ascii="Tahoma" w:hAnsi="Tahoma" w:cs="Tahoma"/>
          <w:b/>
          <w:bCs/>
          <w:color w:val="C00000"/>
          <w:sz w:val="32"/>
          <w:szCs w:val="26"/>
        </w:rPr>
        <w:t>02</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1985"/>
        <w:gridCol w:w="9072"/>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D45683" w:rsidRDefault="004E0CE0" w:rsidP="008C0BEC">
            <w:pPr>
              <w:spacing w:after="0" w:line="240" w:lineRule="auto"/>
              <w:jc w:val="center"/>
              <w:rPr>
                <w:rFonts w:ascii="Tahoma" w:hAnsi="Tahoma" w:cs="Tahoma"/>
                <w:b/>
                <w:bCs/>
                <w:color w:val="C00000"/>
                <w:sz w:val="26"/>
                <w:szCs w:val="26"/>
              </w:rPr>
            </w:pPr>
            <w:r w:rsidRPr="00D45683">
              <w:rPr>
                <w:rFonts w:ascii="Tahoma" w:hAnsi="Tahoma" w:cs="Tahoma"/>
                <w:b/>
                <w:bCs/>
                <w:color w:val="C00000"/>
                <w:sz w:val="26"/>
                <w:szCs w:val="26"/>
              </w:rPr>
              <w:t>11</w:t>
            </w:r>
            <w:r w:rsidR="00327CD1" w:rsidRPr="00D45683">
              <w:rPr>
                <w:rFonts w:ascii="Tahoma" w:hAnsi="Tahoma" w:cs="Tahoma"/>
                <w:b/>
                <w:bCs/>
                <w:color w:val="C00000"/>
                <w:sz w:val="26"/>
                <w:szCs w:val="26"/>
              </w:rPr>
              <w:t>.</w:t>
            </w:r>
            <w:r w:rsidR="00704B5D" w:rsidRPr="00D45683">
              <w:rPr>
                <w:rFonts w:ascii="Tahoma" w:hAnsi="Tahoma" w:cs="Tahoma"/>
                <w:b/>
                <w:bCs/>
                <w:color w:val="C00000"/>
                <w:sz w:val="26"/>
                <w:szCs w:val="26"/>
              </w:rPr>
              <w:t>02</w:t>
            </w:r>
            <w:r w:rsidR="00B470BD" w:rsidRPr="00D45683">
              <w:rPr>
                <w:rFonts w:ascii="Tahoma" w:hAnsi="Tahoma" w:cs="Tahoma"/>
                <w:b/>
                <w:bCs/>
                <w:color w:val="C00000"/>
                <w:sz w:val="26"/>
                <w:szCs w:val="26"/>
              </w:rPr>
              <w:t xml:space="preserve"> </w:t>
            </w:r>
            <w:r w:rsidR="00EF2C73" w:rsidRPr="00D45683">
              <w:rPr>
                <w:rFonts w:ascii="Tahoma" w:hAnsi="Tahoma" w:cs="Tahoma"/>
                <w:b/>
                <w:bCs/>
                <w:color w:val="C00000"/>
                <w:sz w:val="26"/>
                <w:szCs w:val="26"/>
              </w:rPr>
              <w:t>–</w:t>
            </w:r>
            <w:r w:rsidR="00B470BD" w:rsidRPr="00D45683">
              <w:rPr>
                <w:rFonts w:ascii="Tahoma" w:hAnsi="Tahoma" w:cs="Tahoma"/>
                <w:b/>
                <w:bCs/>
                <w:color w:val="C0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F5A" w:rsidRPr="00D45683" w:rsidRDefault="00540F5A" w:rsidP="00540F5A">
            <w:pPr>
              <w:spacing w:after="0" w:line="240" w:lineRule="auto"/>
              <w:ind w:left="567"/>
              <w:rPr>
                <w:rFonts w:ascii="Tahoma" w:hAnsi="Tahoma" w:cs="Tahoma"/>
                <w:sz w:val="26"/>
                <w:szCs w:val="26"/>
              </w:rPr>
            </w:pPr>
            <w:r w:rsidRPr="00D45683">
              <w:rPr>
                <w:rFonts w:ascii="Tahoma" w:hAnsi="Tahoma" w:cs="Tahoma"/>
                <w:sz w:val="26"/>
                <w:szCs w:val="26"/>
              </w:rPr>
              <w:t>08.00 – + Halina Wróbel /up/</w:t>
            </w:r>
          </w:p>
          <w:p w:rsidR="00540F5A" w:rsidRPr="00D45683" w:rsidRDefault="00540F5A" w:rsidP="00540F5A">
            <w:pPr>
              <w:spacing w:after="0" w:line="240" w:lineRule="auto"/>
              <w:ind w:left="567"/>
              <w:rPr>
                <w:rFonts w:ascii="Tahoma" w:hAnsi="Tahoma" w:cs="Tahoma"/>
                <w:sz w:val="26"/>
                <w:szCs w:val="26"/>
              </w:rPr>
            </w:pPr>
            <w:r w:rsidRPr="00D45683">
              <w:rPr>
                <w:rFonts w:ascii="Tahoma" w:hAnsi="Tahoma" w:cs="Tahoma"/>
                <w:sz w:val="26"/>
                <w:szCs w:val="26"/>
              </w:rPr>
              <w:t>09.30 – Msza Święta z kazaniem dla dzieci</w:t>
            </w:r>
          </w:p>
          <w:p w:rsidR="00540F5A" w:rsidRPr="00D45683" w:rsidRDefault="00540F5A" w:rsidP="00540F5A">
            <w:pPr>
              <w:spacing w:after="0" w:line="240" w:lineRule="auto"/>
              <w:ind w:left="567"/>
              <w:rPr>
                <w:rFonts w:ascii="Tahoma" w:hAnsi="Tahoma" w:cs="Tahoma"/>
                <w:sz w:val="26"/>
                <w:szCs w:val="26"/>
              </w:rPr>
            </w:pPr>
            <w:r w:rsidRPr="00D45683">
              <w:rPr>
                <w:rFonts w:ascii="Tahoma" w:hAnsi="Tahoma" w:cs="Tahoma"/>
                <w:sz w:val="26"/>
                <w:szCs w:val="26"/>
              </w:rPr>
              <w:t>11.00 – + Antonina i Władysław Nowiccy</w:t>
            </w:r>
          </w:p>
          <w:p w:rsidR="00774216" w:rsidRPr="00D45683" w:rsidRDefault="00540F5A" w:rsidP="00540F5A">
            <w:pPr>
              <w:spacing w:after="0" w:line="240" w:lineRule="auto"/>
              <w:ind w:left="567"/>
              <w:rPr>
                <w:rFonts w:ascii="Tahoma" w:hAnsi="Tahoma" w:cs="Tahoma"/>
                <w:sz w:val="26"/>
                <w:szCs w:val="26"/>
              </w:rPr>
            </w:pPr>
            <w:r w:rsidRPr="00D45683">
              <w:rPr>
                <w:rFonts w:ascii="Tahoma" w:hAnsi="Tahoma" w:cs="Tahoma"/>
                <w:sz w:val="26"/>
                <w:szCs w:val="26"/>
              </w:rPr>
              <w:t>11.00 – + Mieczysław, Weronika, Stanisław i Halina Lichtensztejn - int. odpr. poza parafią</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D45683" w:rsidRDefault="004E0CE0" w:rsidP="00704B5D">
            <w:pPr>
              <w:spacing w:after="0" w:line="240" w:lineRule="auto"/>
              <w:jc w:val="center"/>
              <w:rPr>
                <w:rFonts w:ascii="Tahoma" w:hAnsi="Tahoma" w:cs="Tahoma"/>
                <w:b/>
                <w:bCs/>
                <w:sz w:val="26"/>
                <w:szCs w:val="26"/>
              </w:rPr>
            </w:pPr>
            <w:r w:rsidRPr="00D45683">
              <w:rPr>
                <w:rFonts w:ascii="Tahoma" w:hAnsi="Tahoma" w:cs="Tahoma"/>
                <w:b/>
                <w:bCs/>
                <w:sz w:val="26"/>
                <w:szCs w:val="26"/>
              </w:rPr>
              <w:t>12</w:t>
            </w:r>
            <w:r w:rsidR="00CC64E6" w:rsidRPr="00D45683">
              <w:rPr>
                <w:rFonts w:ascii="Tahoma" w:hAnsi="Tahoma" w:cs="Tahoma"/>
                <w:b/>
                <w:bCs/>
                <w:sz w:val="26"/>
                <w:szCs w:val="26"/>
              </w:rPr>
              <w:t>.0</w:t>
            </w:r>
            <w:r w:rsidR="00704B5D" w:rsidRPr="00D45683">
              <w:rPr>
                <w:rFonts w:ascii="Tahoma" w:hAnsi="Tahoma" w:cs="Tahoma"/>
                <w:b/>
                <w:bCs/>
                <w:sz w:val="26"/>
                <w:szCs w:val="26"/>
              </w:rPr>
              <w:t>2</w:t>
            </w:r>
            <w:r w:rsidR="000D20E7" w:rsidRPr="00D45683">
              <w:rPr>
                <w:rFonts w:ascii="Tahoma" w:hAnsi="Tahoma" w:cs="Tahoma"/>
                <w:b/>
                <w:bCs/>
                <w:sz w:val="26"/>
                <w:szCs w:val="26"/>
              </w:rPr>
              <w:t xml:space="preserve"> </w:t>
            </w:r>
            <w:r w:rsidR="00F50C98" w:rsidRPr="00D45683">
              <w:rPr>
                <w:rFonts w:ascii="Tahoma" w:hAnsi="Tahoma" w:cs="Tahoma"/>
                <w:b/>
                <w:bCs/>
                <w:sz w:val="26"/>
                <w:szCs w:val="26"/>
              </w:rPr>
              <w:t>–</w:t>
            </w:r>
            <w:r w:rsidR="00A332D6" w:rsidRPr="00D45683">
              <w:rPr>
                <w:rFonts w:ascii="Tahoma" w:hAnsi="Tahoma" w:cs="Tahoma"/>
                <w:b/>
                <w:bCs/>
                <w:sz w:val="26"/>
                <w:szCs w:val="26"/>
              </w:rPr>
              <w:t xml:space="preserve"> Ponie</w:t>
            </w:r>
            <w:r w:rsidR="00434AAB" w:rsidRPr="00D45683">
              <w:rPr>
                <w:rFonts w:ascii="Tahoma" w:hAnsi="Tahoma" w:cs="Tahoma"/>
                <w:b/>
                <w:bCs/>
                <w:sz w:val="26"/>
                <w:szCs w:val="26"/>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D45683" w:rsidRDefault="00774216" w:rsidP="00C30273">
            <w:pPr>
              <w:spacing w:after="0" w:line="240" w:lineRule="auto"/>
              <w:ind w:left="567"/>
              <w:rPr>
                <w:rFonts w:ascii="Tahoma" w:hAnsi="Tahoma" w:cs="Tahoma"/>
                <w:sz w:val="26"/>
                <w:szCs w:val="26"/>
              </w:rPr>
            </w:pPr>
            <w:r w:rsidRPr="00D45683">
              <w:rPr>
                <w:rFonts w:ascii="Tahoma" w:hAnsi="Tahoma" w:cs="Tahoma"/>
                <w:sz w:val="26"/>
                <w:szCs w:val="26"/>
              </w:rPr>
              <w:t>07.3</w:t>
            </w:r>
            <w:r w:rsidR="00096B65" w:rsidRPr="00D45683">
              <w:rPr>
                <w:rFonts w:ascii="Tahoma" w:hAnsi="Tahoma" w:cs="Tahoma"/>
                <w:sz w:val="26"/>
                <w:szCs w:val="26"/>
              </w:rPr>
              <w:t>0</w:t>
            </w:r>
            <w:r w:rsidR="00434AAB" w:rsidRPr="00D45683">
              <w:rPr>
                <w:rFonts w:ascii="Tahoma" w:hAnsi="Tahoma" w:cs="Tahoma"/>
                <w:sz w:val="26"/>
                <w:szCs w:val="26"/>
              </w:rPr>
              <w:t xml:space="preserve"> –</w:t>
            </w:r>
            <w:r w:rsidR="003D2A90" w:rsidRPr="00D45683">
              <w:rPr>
                <w:rFonts w:ascii="Tahoma" w:hAnsi="Tahoma" w:cs="Tahoma"/>
                <w:sz w:val="26"/>
                <w:szCs w:val="26"/>
              </w:rPr>
              <w:t xml:space="preserve"> </w:t>
            </w:r>
            <w:r w:rsidR="00540F5A" w:rsidRPr="00D45683">
              <w:rPr>
                <w:rFonts w:ascii="Tahoma" w:hAnsi="Tahoma" w:cs="Tahoma"/>
                <w:sz w:val="26"/>
                <w:szCs w:val="26"/>
              </w:rPr>
              <w:t>+ Ks. Józef Lucjan Żyłowski</w:t>
            </w:r>
          </w:p>
          <w:p w:rsidR="00455DA4" w:rsidRPr="00D45683" w:rsidRDefault="00774216" w:rsidP="000E7CF4">
            <w:pPr>
              <w:spacing w:after="0" w:line="240" w:lineRule="auto"/>
              <w:ind w:left="567"/>
              <w:rPr>
                <w:rFonts w:ascii="Tahoma" w:hAnsi="Tahoma" w:cs="Tahoma"/>
                <w:sz w:val="26"/>
                <w:szCs w:val="26"/>
              </w:rPr>
            </w:pPr>
            <w:r w:rsidRPr="00D45683">
              <w:rPr>
                <w:rFonts w:ascii="Tahoma" w:hAnsi="Tahoma" w:cs="Tahoma"/>
                <w:sz w:val="26"/>
                <w:szCs w:val="26"/>
              </w:rPr>
              <w:t>08</w:t>
            </w:r>
            <w:r w:rsidR="006D3E1A" w:rsidRPr="00D45683">
              <w:rPr>
                <w:rFonts w:ascii="Tahoma" w:hAnsi="Tahoma" w:cs="Tahoma"/>
                <w:sz w:val="26"/>
                <w:szCs w:val="26"/>
              </w:rPr>
              <w:t>.00</w:t>
            </w:r>
            <w:r w:rsidR="000E7CF4" w:rsidRPr="00D45683">
              <w:rPr>
                <w:rFonts w:ascii="Tahoma" w:hAnsi="Tahoma" w:cs="Tahoma"/>
                <w:sz w:val="26"/>
                <w:szCs w:val="26"/>
              </w:rPr>
              <w:t xml:space="preserve"> – +</w:t>
            </w:r>
            <w:r w:rsidRPr="00D45683">
              <w:rPr>
                <w:rFonts w:ascii="Tahoma" w:hAnsi="Tahoma" w:cs="Tahoma"/>
                <w:sz w:val="26"/>
                <w:szCs w:val="26"/>
              </w:rPr>
              <w:t xml:space="preserve"> </w:t>
            </w:r>
            <w:r w:rsidR="00540F5A" w:rsidRPr="00D45683">
              <w:rPr>
                <w:rFonts w:ascii="Tahoma" w:hAnsi="Tahoma" w:cs="Tahoma"/>
                <w:sz w:val="26"/>
                <w:szCs w:val="26"/>
              </w:rPr>
              <w:t>Ks. Witold Jemielity</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D45683" w:rsidRDefault="004E0CE0" w:rsidP="00620833">
            <w:pPr>
              <w:spacing w:after="0" w:line="240" w:lineRule="auto"/>
              <w:jc w:val="center"/>
              <w:rPr>
                <w:rFonts w:ascii="Tahoma" w:hAnsi="Tahoma" w:cs="Tahoma"/>
                <w:b/>
                <w:bCs/>
                <w:sz w:val="26"/>
                <w:szCs w:val="26"/>
              </w:rPr>
            </w:pPr>
            <w:r w:rsidRPr="00D45683">
              <w:rPr>
                <w:rFonts w:ascii="Tahoma" w:hAnsi="Tahoma" w:cs="Tahoma"/>
                <w:b/>
                <w:bCs/>
                <w:sz w:val="26"/>
                <w:szCs w:val="26"/>
              </w:rPr>
              <w:t>13</w:t>
            </w:r>
            <w:r w:rsidR="00704B5D" w:rsidRPr="00D45683">
              <w:rPr>
                <w:rFonts w:ascii="Tahoma" w:hAnsi="Tahoma" w:cs="Tahoma"/>
                <w:b/>
                <w:bCs/>
                <w:sz w:val="26"/>
                <w:szCs w:val="26"/>
              </w:rPr>
              <w:t>.02</w:t>
            </w:r>
            <w:r w:rsidR="00434AAB" w:rsidRPr="00D45683">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D45683" w:rsidRDefault="006D3E1A" w:rsidP="006D3E1A">
            <w:pPr>
              <w:spacing w:after="0" w:line="240" w:lineRule="auto"/>
              <w:ind w:left="567"/>
              <w:rPr>
                <w:rFonts w:ascii="Tahoma" w:hAnsi="Tahoma" w:cs="Tahoma"/>
                <w:sz w:val="26"/>
                <w:szCs w:val="26"/>
              </w:rPr>
            </w:pPr>
            <w:r w:rsidRPr="00D45683">
              <w:rPr>
                <w:rFonts w:ascii="Tahoma" w:hAnsi="Tahoma" w:cs="Tahoma"/>
                <w:sz w:val="26"/>
                <w:szCs w:val="26"/>
              </w:rPr>
              <w:t>0</w:t>
            </w:r>
            <w:r w:rsidR="00972FD5" w:rsidRPr="00D45683">
              <w:rPr>
                <w:rFonts w:ascii="Tahoma" w:hAnsi="Tahoma" w:cs="Tahoma"/>
                <w:sz w:val="26"/>
                <w:szCs w:val="26"/>
              </w:rPr>
              <w:t>7.3</w:t>
            </w:r>
            <w:r w:rsidRPr="00D45683">
              <w:rPr>
                <w:rFonts w:ascii="Tahoma" w:hAnsi="Tahoma" w:cs="Tahoma"/>
                <w:sz w:val="26"/>
                <w:szCs w:val="26"/>
              </w:rPr>
              <w:t xml:space="preserve">0 – + </w:t>
            </w:r>
            <w:r w:rsidR="00540F5A" w:rsidRPr="00D45683">
              <w:rPr>
                <w:rFonts w:ascii="Tahoma" w:hAnsi="Tahoma" w:cs="Tahoma"/>
                <w:sz w:val="26"/>
                <w:szCs w:val="26"/>
              </w:rPr>
              <w:t>Ks. Wacław Czajkowski</w:t>
            </w:r>
          </w:p>
          <w:p w:rsidR="006B28F5" w:rsidRPr="00D45683" w:rsidRDefault="00972FD5" w:rsidP="00972FD5">
            <w:pPr>
              <w:spacing w:after="0" w:line="240" w:lineRule="auto"/>
              <w:ind w:left="567"/>
              <w:rPr>
                <w:rFonts w:ascii="Tahoma" w:hAnsi="Tahoma" w:cs="Tahoma"/>
                <w:sz w:val="26"/>
                <w:szCs w:val="26"/>
              </w:rPr>
            </w:pPr>
            <w:r w:rsidRPr="00D45683">
              <w:rPr>
                <w:rFonts w:ascii="Tahoma" w:hAnsi="Tahoma" w:cs="Tahoma"/>
                <w:sz w:val="26"/>
                <w:szCs w:val="26"/>
              </w:rPr>
              <w:t>08</w:t>
            </w:r>
            <w:r w:rsidR="00750980" w:rsidRPr="00D45683">
              <w:rPr>
                <w:rFonts w:ascii="Tahoma" w:hAnsi="Tahoma" w:cs="Tahoma"/>
                <w:sz w:val="26"/>
                <w:szCs w:val="26"/>
              </w:rPr>
              <w:t xml:space="preserve">.00 – </w:t>
            </w:r>
            <w:r w:rsidR="00774216" w:rsidRPr="00D45683">
              <w:rPr>
                <w:rFonts w:ascii="Tahoma" w:hAnsi="Tahoma" w:cs="Tahoma"/>
                <w:sz w:val="26"/>
                <w:szCs w:val="26"/>
              </w:rPr>
              <w:t xml:space="preserve">+ </w:t>
            </w:r>
            <w:r w:rsidR="00540F5A" w:rsidRPr="00D45683">
              <w:rPr>
                <w:rFonts w:ascii="Tahoma" w:hAnsi="Tahoma" w:cs="Tahoma"/>
                <w:sz w:val="26"/>
                <w:szCs w:val="26"/>
              </w:rPr>
              <w:t>Mieczysław Grabowski /14 rocznica śmierci/, Zofia i Józef Grabowscy</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D45683" w:rsidRDefault="004E0CE0" w:rsidP="00CD0F6F">
            <w:pPr>
              <w:spacing w:after="0" w:line="240" w:lineRule="auto"/>
              <w:jc w:val="center"/>
              <w:rPr>
                <w:rFonts w:ascii="Tahoma" w:hAnsi="Tahoma" w:cs="Tahoma"/>
                <w:b/>
                <w:bCs/>
                <w:color w:val="7030A0"/>
                <w:sz w:val="26"/>
                <w:szCs w:val="26"/>
              </w:rPr>
            </w:pPr>
            <w:r w:rsidRPr="00D45683">
              <w:rPr>
                <w:rFonts w:ascii="Tahoma" w:hAnsi="Tahoma" w:cs="Tahoma"/>
                <w:b/>
                <w:bCs/>
                <w:color w:val="7030A0"/>
                <w:sz w:val="26"/>
                <w:szCs w:val="26"/>
              </w:rPr>
              <w:t>14</w:t>
            </w:r>
            <w:r w:rsidR="00CC64E6" w:rsidRPr="00D45683">
              <w:rPr>
                <w:rFonts w:ascii="Tahoma" w:hAnsi="Tahoma" w:cs="Tahoma"/>
                <w:b/>
                <w:bCs/>
                <w:color w:val="7030A0"/>
                <w:sz w:val="26"/>
                <w:szCs w:val="26"/>
              </w:rPr>
              <w:t>.0</w:t>
            </w:r>
            <w:r w:rsidR="00704B5D" w:rsidRPr="00D45683">
              <w:rPr>
                <w:rFonts w:ascii="Tahoma" w:hAnsi="Tahoma" w:cs="Tahoma"/>
                <w:b/>
                <w:bCs/>
                <w:color w:val="7030A0"/>
                <w:sz w:val="26"/>
                <w:szCs w:val="26"/>
              </w:rPr>
              <w:t>2</w:t>
            </w:r>
            <w:r w:rsidR="00434AAB" w:rsidRPr="00D45683">
              <w:rPr>
                <w:rFonts w:ascii="Tahoma" w:hAnsi="Tahoma" w:cs="Tahoma"/>
                <w:b/>
                <w:bCs/>
                <w:color w:val="7030A0"/>
                <w:sz w:val="26"/>
                <w:szCs w:val="26"/>
              </w:rPr>
              <w:t xml:space="preserve"> – Środa</w:t>
            </w:r>
          </w:p>
          <w:p w:rsidR="000A765A" w:rsidRPr="00D45683" w:rsidRDefault="000A765A" w:rsidP="00B24497">
            <w:pPr>
              <w:spacing w:after="0" w:line="240" w:lineRule="auto"/>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D45683" w:rsidRDefault="006D3E1A" w:rsidP="006D3E1A">
            <w:pPr>
              <w:spacing w:after="0" w:line="240" w:lineRule="auto"/>
              <w:ind w:left="567"/>
              <w:jc w:val="center"/>
              <w:rPr>
                <w:rFonts w:ascii="Tahoma" w:hAnsi="Tahoma" w:cs="Tahoma"/>
                <w:color w:val="FF0000"/>
                <w:sz w:val="26"/>
                <w:szCs w:val="26"/>
              </w:rPr>
            </w:pPr>
            <w:r w:rsidRPr="00D45683">
              <w:rPr>
                <w:rFonts w:ascii="Tahoma" w:hAnsi="Tahoma" w:cs="Tahoma"/>
                <w:color w:val="FF0000"/>
                <w:sz w:val="26"/>
                <w:szCs w:val="26"/>
              </w:rPr>
              <w:t>07.25 – Nowenna do św. Józefa</w:t>
            </w:r>
          </w:p>
          <w:p w:rsidR="00C472DA" w:rsidRPr="00D45683" w:rsidRDefault="006D3E1A" w:rsidP="00C472DA">
            <w:pPr>
              <w:spacing w:after="0" w:line="240" w:lineRule="auto"/>
              <w:ind w:left="567"/>
              <w:rPr>
                <w:rFonts w:ascii="Tahoma" w:hAnsi="Tahoma" w:cs="Tahoma"/>
                <w:sz w:val="26"/>
                <w:szCs w:val="26"/>
              </w:rPr>
            </w:pPr>
            <w:r w:rsidRPr="00D45683">
              <w:rPr>
                <w:rFonts w:ascii="Tahoma" w:hAnsi="Tahoma" w:cs="Tahoma"/>
                <w:sz w:val="26"/>
                <w:szCs w:val="26"/>
              </w:rPr>
              <w:t>07.3</w:t>
            </w:r>
            <w:r w:rsidR="00D071DC" w:rsidRPr="00D45683">
              <w:rPr>
                <w:rFonts w:ascii="Tahoma" w:hAnsi="Tahoma" w:cs="Tahoma"/>
                <w:sz w:val="26"/>
                <w:szCs w:val="26"/>
              </w:rPr>
              <w:t xml:space="preserve">0 – </w:t>
            </w:r>
            <w:r w:rsidR="00540F5A" w:rsidRPr="00D45683">
              <w:rPr>
                <w:rFonts w:ascii="Tahoma" w:hAnsi="Tahoma" w:cs="Tahoma"/>
                <w:sz w:val="26"/>
                <w:szCs w:val="26"/>
              </w:rPr>
              <w:t>+ Czesława /14 rocznica śmierci/, Stanisław i Stanisław Sędrowscy</w:t>
            </w:r>
          </w:p>
          <w:p w:rsidR="00E4441B" w:rsidRPr="00D45683" w:rsidRDefault="004E0CE0" w:rsidP="00B12FD6">
            <w:pPr>
              <w:spacing w:after="0" w:line="240" w:lineRule="auto"/>
              <w:ind w:left="567"/>
              <w:jc w:val="center"/>
              <w:rPr>
                <w:rFonts w:ascii="Tahoma" w:hAnsi="Tahoma" w:cs="Tahoma"/>
                <w:sz w:val="26"/>
                <w:szCs w:val="26"/>
              </w:rPr>
            </w:pPr>
            <w:r w:rsidRPr="00D45683">
              <w:rPr>
                <w:rFonts w:ascii="Tahoma" w:hAnsi="Tahoma" w:cs="Tahoma"/>
                <w:color w:val="0070C0"/>
                <w:sz w:val="26"/>
                <w:szCs w:val="26"/>
              </w:rPr>
              <w:t xml:space="preserve">15.55 </w:t>
            </w:r>
            <w:r w:rsidR="00E4441B" w:rsidRPr="00D45683">
              <w:rPr>
                <w:rFonts w:ascii="Tahoma" w:hAnsi="Tahoma" w:cs="Tahoma"/>
                <w:color w:val="0070C0"/>
                <w:sz w:val="26"/>
                <w:szCs w:val="26"/>
              </w:rPr>
              <w:t>Nowenna do Matki Bożej Nieustającej Pomocy</w:t>
            </w:r>
          </w:p>
          <w:p w:rsidR="00704B5D" w:rsidRPr="00D45683" w:rsidRDefault="004E0CE0" w:rsidP="004E0CE0">
            <w:pPr>
              <w:spacing w:after="0" w:line="240" w:lineRule="auto"/>
              <w:ind w:left="567"/>
              <w:rPr>
                <w:rFonts w:ascii="Tahoma" w:hAnsi="Tahoma" w:cs="Tahoma"/>
                <w:sz w:val="26"/>
                <w:szCs w:val="26"/>
              </w:rPr>
            </w:pPr>
            <w:r w:rsidRPr="00D45683">
              <w:rPr>
                <w:rFonts w:ascii="Tahoma" w:hAnsi="Tahoma" w:cs="Tahoma"/>
                <w:sz w:val="26"/>
                <w:szCs w:val="26"/>
              </w:rPr>
              <w:t>16</w:t>
            </w:r>
            <w:r w:rsidR="00F72836" w:rsidRPr="00D45683">
              <w:rPr>
                <w:rFonts w:ascii="Tahoma" w:hAnsi="Tahoma" w:cs="Tahoma"/>
                <w:sz w:val="26"/>
                <w:szCs w:val="26"/>
              </w:rPr>
              <w:t>.00</w:t>
            </w:r>
            <w:r w:rsidR="00A174EA" w:rsidRPr="00D45683">
              <w:rPr>
                <w:rFonts w:ascii="Tahoma" w:hAnsi="Tahoma" w:cs="Tahoma"/>
                <w:sz w:val="26"/>
                <w:szCs w:val="26"/>
              </w:rPr>
              <w:t xml:space="preserve"> – +</w:t>
            </w:r>
            <w:r w:rsidR="00EB420B" w:rsidRPr="00D45683">
              <w:rPr>
                <w:rFonts w:ascii="Tahoma" w:hAnsi="Tahoma" w:cs="Tahoma"/>
                <w:sz w:val="26"/>
                <w:szCs w:val="26"/>
              </w:rPr>
              <w:t xml:space="preserve"> </w:t>
            </w:r>
            <w:r w:rsidR="00540F5A" w:rsidRPr="00D45683">
              <w:rPr>
                <w:rFonts w:ascii="Tahoma" w:hAnsi="Tahoma" w:cs="Tahoma"/>
                <w:sz w:val="26"/>
                <w:szCs w:val="26"/>
              </w:rPr>
              <w:t>Mieczysław Grabowski /14 rocznica śmierci/, Zofia i Józef Grabowscy</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D45683" w:rsidRDefault="004E0CE0" w:rsidP="00CD0F6F">
            <w:pPr>
              <w:spacing w:after="0" w:line="240" w:lineRule="auto"/>
              <w:jc w:val="center"/>
              <w:rPr>
                <w:rFonts w:ascii="Tahoma" w:hAnsi="Tahoma" w:cs="Tahoma"/>
                <w:b/>
                <w:bCs/>
                <w:sz w:val="26"/>
                <w:szCs w:val="26"/>
              </w:rPr>
            </w:pPr>
            <w:r w:rsidRPr="00D45683">
              <w:rPr>
                <w:rFonts w:ascii="Tahoma" w:hAnsi="Tahoma" w:cs="Tahoma"/>
                <w:b/>
                <w:bCs/>
                <w:sz w:val="26"/>
                <w:szCs w:val="26"/>
              </w:rPr>
              <w:t>15</w:t>
            </w:r>
            <w:r w:rsidR="007451E0" w:rsidRPr="00D45683">
              <w:rPr>
                <w:rFonts w:ascii="Tahoma" w:hAnsi="Tahoma" w:cs="Tahoma"/>
                <w:b/>
                <w:bCs/>
                <w:sz w:val="26"/>
                <w:szCs w:val="26"/>
              </w:rPr>
              <w:t>.</w:t>
            </w:r>
            <w:r w:rsidR="00B37056" w:rsidRPr="00D45683">
              <w:rPr>
                <w:rFonts w:ascii="Tahoma" w:hAnsi="Tahoma" w:cs="Tahoma"/>
                <w:b/>
                <w:bCs/>
                <w:sz w:val="26"/>
                <w:szCs w:val="26"/>
              </w:rPr>
              <w:t>02</w:t>
            </w:r>
            <w:r w:rsidR="00434AAB" w:rsidRPr="00D45683">
              <w:rPr>
                <w:rFonts w:ascii="Tahoma" w:hAnsi="Tahoma" w:cs="Tahoma"/>
                <w:b/>
                <w:bCs/>
                <w:sz w:val="26"/>
                <w:szCs w:val="26"/>
              </w:rPr>
              <w:t xml:space="preserve"> </w:t>
            </w:r>
            <w:r w:rsidR="008E61A4" w:rsidRPr="00D45683">
              <w:rPr>
                <w:rFonts w:ascii="Tahoma" w:hAnsi="Tahoma" w:cs="Tahoma"/>
                <w:b/>
                <w:bCs/>
                <w:sz w:val="26"/>
                <w:szCs w:val="26"/>
              </w:rPr>
              <w:t>–</w:t>
            </w:r>
            <w:r w:rsidR="00434AAB" w:rsidRPr="00D45683">
              <w:rPr>
                <w:rFonts w:ascii="Tahoma" w:hAnsi="Tahoma" w:cs="Tahoma"/>
                <w:b/>
                <w:bCs/>
                <w:sz w:val="26"/>
                <w:szCs w:val="26"/>
              </w:rPr>
              <w:t xml:space="preserve"> </w:t>
            </w:r>
          </w:p>
          <w:p w:rsidR="008E61A4" w:rsidRPr="00D45683" w:rsidRDefault="00434AAB" w:rsidP="00CD0F6F">
            <w:pPr>
              <w:spacing w:after="0" w:line="240" w:lineRule="auto"/>
              <w:jc w:val="center"/>
              <w:rPr>
                <w:rFonts w:ascii="Tahoma" w:hAnsi="Tahoma" w:cs="Tahoma"/>
                <w:b/>
                <w:bCs/>
                <w:sz w:val="26"/>
                <w:szCs w:val="26"/>
              </w:rPr>
            </w:pPr>
            <w:r w:rsidRPr="00D45683">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D45683" w:rsidRDefault="00997672" w:rsidP="00E731B3">
            <w:pPr>
              <w:spacing w:after="0" w:line="240" w:lineRule="auto"/>
              <w:ind w:left="567"/>
              <w:rPr>
                <w:rFonts w:ascii="Tahoma" w:hAnsi="Tahoma" w:cs="Tahoma"/>
                <w:sz w:val="26"/>
                <w:szCs w:val="26"/>
              </w:rPr>
            </w:pPr>
            <w:r w:rsidRPr="00D45683">
              <w:rPr>
                <w:rFonts w:ascii="Tahoma" w:hAnsi="Tahoma" w:cs="Tahoma"/>
                <w:sz w:val="26"/>
                <w:szCs w:val="26"/>
              </w:rPr>
              <w:t>07.3</w:t>
            </w:r>
            <w:r w:rsidR="00F408F8" w:rsidRPr="00D45683">
              <w:rPr>
                <w:rFonts w:ascii="Tahoma" w:hAnsi="Tahoma" w:cs="Tahoma"/>
                <w:sz w:val="26"/>
                <w:szCs w:val="26"/>
              </w:rPr>
              <w:t xml:space="preserve">0 – + </w:t>
            </w:r>
            <w:r w:rsidR="00540F5A" w:rsidRPr="00D45683">
              <w:rPr>
                <w:rFonts w:ascii="Tahoma" w:hAnsi="Tahoma" w:cs="Tahoma"/>
                <w:sz w:val="26"/>
                <w:szCs w:val="26"/>
              </w:rPr>
              <w:t>Ks. Józef Wyzner</w:t>
            </w:r>
          </w:p>
          <w:p w:rsidR="00053A30" w:rsidRPr="00D45683" w:rsidRDefault="00704B5D" w:rsidP="00F408F8">
            <w:pPr>
              <w:spacing w:after="0" w:line="240" w:lineRule="auto"/>
              <w:ind w:left="567"/>
              <w:rPr>
                <w:rFonts w:ascii="Tahoma" w:hAnsi="Tahoma" w:cs="Tahoma"/>
                <w:b/>
                <w:color w:val="FF0000"/>
                <w:sz w:val="26"/>
                <w:szCs w:val="26"/>
              </w:rPr>
            </w:pPr>
            <w:r w:rsidRPr="00D45683">
              <w:rPr>
                <w:rFonts w:ascii="Tahoma" w:hAnsi="Tahoma" w:cs="Tahoma"/>
                <w:sz w:val="26"/>
                <w:szCs w:val="26"/>
              </w:rPr>
              <w:t xml:space="preserve">08.00 – </w:t>
            </w:r>
            <w:r w:rsidR="00A332D6" w:rsidRPr="00D45683">
              <w:rPr>
                <w:rFonts w:ascii="Tahoma" w:hAnsi="Tahoma" w:cs="Tahoma"/>
                <w:sz w:val="26"/>
                <w:szCs w:val="26"/>
              </w:rPr>
              <w:t xml:space="preserve">+ </w:t>
            </w:r>
            <w:r w:rsidR="00540F5A" w:rsidRPr="00D45683">
              <w:rPr>
                <w:rFonts w:ascii="Tahoma" w:hAnsi="Tahoma" w:cs="Tahoma"/>
                <w:sz w:val="26"/>
                <w:szCs w:val="26"/>
              </w:rPr>
              <w:t>Edward, Wawrzyniec i Katarzyna Grabowscy</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D45683" w:rsidRDefault="004E0CE0" w:rsidP="00A32146">
            <w:pPr>
              <w:spacing w:after="0" w:line="240" w:lineRule="auto"/>
              <w:jc w:val="center"/>
              <w:rPr>
                <w:rFonts w:ascii="Tahoma" w:hAnsi="Tahoma" w:cs="Tahoma"/>
                <w:b/>
                <w:bCs/>
                <w:sz w:val="26"/>
                <w:szCs w:val="26"/>
              </w:rPr>
            </w:pPr>
            <w:r w:rsidRPr="00D45683">
              <w:rPr>
                <w:rFonts w:ascii="Tahoma" w:hAnsi="Tahoma" w:cs="Tahoma"/>
                <w:b/>
                <w:bCs/>
                <w:sz w:val="26"/>
                <w:szCs w:val="26"/>
              </w:rPr>
              <w:t>16</w:t>
            </w:r>
            <w:r w:rsidR="00B37056" w:rsidRPr="00D45683">
              <w:rPr>
                <w:rFonts w:ascii="Tahoma" w:hAnsi="Tahoma" w:cs="Tahoma"/>
                <w:b/>
                <w:bCs/>
                <w:sz w:val="26"/>
                <w:szCs w:val="26"/>
              </w:rPr>
              <w:t>.02</w:t>
            </w:r>
            <w:r w:rsidR="00434AAB" w:rsidRPr="00D45683">
              <w:rPr>
                <w:rFonts w:ascii="Tahoma" w:hAnsi="Tahoma" w:cs="Tahoma"/>
                <w:b/>
                <w:bCs/>
                <w:sz w:val="26"/>
                <w:szCs w:val="26"/>
              </w:rPr>
              <w:t xml:space="preserve"> </w:t>
            </w:r>
            <w:r w:rsidR="008E61A4" w:rsidRPr="00D45683">
              <w:rPr>
                <w:rFonts w:ascii="Tahoma" w:hAnsi="Tahoma" w:cs="Tahoma"/>
                <w:b/>
                <w:bCs/>
                <w:sz w:val="26"/>
                <w:szCs w:val="26"/>
              </w:rPr>
              <w:t>–</w:t>
            </w:r>
            <w:r w:rsidR="00434AAB" w:rsidRPr="00D45683">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F5A" w:rsidRPr="00D45683" w:rsidRDefault="00540F5A" w:rsidP="00667BA2">
            <w:pPr>
              <w:spacing w:after="0" w:line="240" w:lineRule="auto"/>
              <w:ind w:left="567"/>
              <w:rPr>
                <w:rFonts w:ascii="Tahoma" w:hAnsi="Tahoma" w:cs="Tahoma"/>
                <w:sz w:val="26"/>
                <w:szCs w:val="26"/>
              </w:rPr>
            </w:pPr>
            <w:r w:rsidRPr="00D45683">
              <w:rPr>
                <w:rFonts w:ascii="Tahoma" w:hAnsi="Tahoma" w:cs="Tahoma"/>
                <w:sz w:val="26"/>
                <w:szCs w:val="26"/>
              </w:rPr>
              <w:t>15.00 – Danuta Halina Ratajszczak – Msza popogrzebowa</w:t>
            </w:r>
          </w:p>
          <w:p w:rsidR="00C94154" w:rsidRPr="00D45683" w:rsidRDefault="00540F5A" w:rsidP="00667BA2">
            <w:pPr>
              <w:spacing w:after="0" w:line="240" w:lineRule="auto"/>
              <w:ind w:left="567"/>
              <w:rPr>
                <w:rFonts w:ascii="Tahoma" w:hAnsi="Tahoma" w:cs="Tahoma"/>
                <w:sz w:val="26"/>
                <w:szCs w:val="26"/>
              </w:rPr>
            </w:pPr>
            <w:r w:rsidRPr="00D45683">
              <w:rPr>
                <w:rFonts w:ascii="Tahoma" w:hAnsi="Tahoma" w:cs="Tahoma"/>
                <w:sz w:val="26"/>
                <w:szCs w:val="26"/>
              </w:rPr>
              <w:t>15</w:t>
            </w:r>
            <w:r w:rsidR="00920C0E" w:rsidRPr="00D45683">
              <w:rPr>
                <w:rFonts w:ascii="Tahoma" w:hAnsi="Tahoma" w:cs="Tahoma"/>
                <w:sz w:val="26"/>
                <w:szCs w:val="26"/>
              </w:rPr>
              <w:t>.</w:t>
            </w:r>
            <w:r w:rsidR="00997672" w:rsidRPr="00D45683">
              <w:rPr>
                <w:rFonts w:ascii="Tahoma" w:hAnsi="Tahoma" w:cs="Tahoma"/>
                <w:sz w:val="26"/>
                <w:szCs w:val="26"/>
              </w:rPr>
              <w:t>3</w:t>
            </w:r>
            <w:r w:rsidR="00FB4997" w:rsidRPr="00D45683">
              <w:rPr>
                <w:rFonts w:ascii="Tahoma" w:hAnsi="Tahoma" w:cs="Tahoma"/>
                <w:sz w:val="26"/>
                <w:szCs w:val="26"/>
              </w:rPr>
              <w:t xml:space="preserve">0 – </w:t>
            </w:r>
            <w:r w:rsidR="002045AA" w:rsidRPr="00D45683">
              <w:rPr>
                <w:rFonts w:ascii="Tahoma" w:hAnsi="Tahoma" w:cs="Tahoma"/>
                <w:sz w:val="26"/>
                <w:szCs w:val="26"/>
              </w:rPr>
              <w:t xml:space="preserve">+ </w:t>
            </w:r>
            <w:r w:rsidRPr="00D45683">
              <w:rPr>
                <w:rFonts w:ascii="Tahoma" w:hAnsi="Tahoma" w:cs="Tahoma"/>
                <w:sz w:val="26"/>
                <w:szCs w:val="26"/>
              </w:rPr>
              <w:t>Zygmunt Piórkowski – int. od P.  Wiesława i Aliny</w:t>
            </w:r>
          </w:p>
          <w:p w:rsidR="00D66DB2" w:rsidRPr="00D45683" w:rsidRDefault="00540F5A" w:rsidP="00732223">
            <w:pPr>
              <w:spacing w:after="0" w:line="240" w:lineRule="auto"/>
              <w:ind w:left="567"/>
              <w:rPr>
                <w:rFonts w:ascii="Tahoma" w:hAnsi="Tahoma" w:cs="Tahoma"/>
                <w:sz w:val="26"/>
                <w:szCs w:val="26"/>
              </w:rPr>
            </w:pPr>
            <w:r w:rsidRPr="00D45683">
              <w:rPr>
                <w:rFonts w:ascii="Tahoma" w:hAnsi="Tahoma" w:cs="Tahoma"/>
                <w:sz w:val="26"/>
                <w:szCs w:val="26"/>
              </w:rPr>
              <w:t>16</w:t>
            </w:r>
            <w:r w:rsidR="00667BA2" w:rsidRPr="00D45683">
              <w:rPr>
                <w:rFonts w:ascii="Tahoma" w:hAnsi="Tahoma" w:cs="Tahoma"/>
                <w:sz w:val="26"/>
                <w:szCs w:val="26"/>
              </w:rPr>
              <w:t xml:space="preserve">.00 – </w:t>
            </w:r>
            <w:r w:rsidR="005F56EC" w:rsidRPr="00D45683">
              <w:rPr>
                <w:rFonts w:ascii="Tahoma" w:hAnsi="Tahoma" w:cs="Tahoma"/>
                <w:sz w:val="26"/>
                <w:szCs w:val="26"/>
              </w:rPr>
              <w:t xml:space="preserve">+ </w:t>
            </w:r>
            <w:r w:rsidRPr="00D45683">
              <w:rPr>
                <w:rFonts w:ascii="Tahoma" w:hAnsi="Tahoma" w:cs="Tahoma"/>
                <w:sz w:val="26"/>
                <w:szCs w:val="26"/>
              </w:rPr>
              <w:t>Czesława i Czesław, Stanisława i Stanisław Rykowscy, z-li z rodziny Żelazek</w:t>
            </w:r>
          </w:p>
          <w:p w:rsidR="00540F5A" w:rsidRPr="00D270D7" w:rsidRDefault="00540F5A" w:rsidP="00D270D7">
            <w:pPr>
              <w:spacing w:after="0" w:line="240" w:lineRule="auto"/>
              <w:ind w:left="567"/>
              <w:jc w:val="center"/>
              <w:rPr>
                <w:rFonts w:ascii="Tahoma" w:hAnsi="Tahoma" w:cs="Tahoma"/>
                <w:b/>
                <w:color w:val="FF0000"/>
                <w:sz w:val="26"/>
                <w:szCs w:val="26"/>
              </w:rPr>
            </w:pPr>
            <w:r w:rsidRPr="00D270D7">
              <w:rPr>
                <w:rFonts w:ascii="Tahoma" w:hAnsi="Tahoma" w:cs="Tahoma"/>
                <w:b/>
                <w:color w:val="FF0000"/>
                <w:sz w:val="26"/>
                <w:szCs w:val="26"/>
              </w:rPr>
              <w:t>DROGA KRZYŻOWA</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D45683" w:rsidRDefault="004E0CE0" w:rsidP="00C905A2">
            <w:pPr>
              <w:spacing w:after="0" w:line="240" w:lineRule="auto"/>
              <w:jc w:val="center"/>
              <w:rPr>
                <w:rFonts w:ascii="Tahoma" w:hAnsi="Tahoma" w:cs="Tahoma"/>
                <w:b/>
                <w:bCs/>
                <w:sz w:val="26"/>
                <w:szCs w:val="26"/>
              </w:rPr>
            </w:pPr>
            <w:r w:rsidRPr="00D45683">
              <w:rPr>
                <w:rFonts w:ascii="Tahoma" w:hAnsi="Tahoma" w:cs="Tahoma"/>
                <w:b/>
                <w:bCs/>
                <w:sz w:val="26"/>
                <w:szCs w:val="26"/>
              </w:rPr>
              <w:t>17</w:t>
            </w:r>
            <w:r w:rsidR="00B37056" w:rsidRPr="00D45683">
              <w:rPr>
                <w:rFonts w:ascii="Tahoma" w:hAnsi="Tahoma" w:cs="Tahoma"/>
                <w:b/>
                <w:bCs/>
                <w:sz w:val="26"/>
                <w:szCs w:val="26"/>
              </w:rPr>
              <w:t>.02</w:t>
            </w:r>
            <w:r w:rsidR="00434AAB" w:rsidRPr="00D45683">
              <w:rPr>
                <w:rFonts w:ascii="Tahoma" w:hAnsi="Tahoma" w:cs="Tahoma"/>
                <w:b/>
                <w:bCs/>
                <w:sz w:val="26"/>
                <w:szCs w:val="26"/>
              </w:rPr>
              <w:t xml:space="preserve"> </w:t>
            </w:r>
            <w:r w:rsidR="008E61A4" w:rsidRPr="00D45683">
              <w:rPr>
                <w:rFonts w:ascii="Tahoma" w:hAnsi="Tahoma" w:cs="Tahoma"/>
                <w:b/>
                <w:bCs/>
                <w:sz w:val="26"/>
                <w:szCs w:val="26"/>
              </w:rPr>
              <w:t>–</w:t>
            </w:r>
            <w:r w:rsidR="00434AAB" w:rsidRPr="00D45683">
              <w:rPr>
                <w:rFonts w:ascii="Tahoma" w:hAnsi="Tahoma" w:cs="Tahoma"/>
                <w:b/>
                <w:bCs/>
                <w:sz w:val="26"/>
                <w:szCs w:val="26"/>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D45683" w:rsidRDefault="00774216" w:rsidP="00D66DB2">
            <w:pPr>
              <w:spacing w:after="0" w:line="240" w:lineRule="auto"/>
              <w:ind w:left="567"/>
              <w:rPr>
                <w:rFonts w:ascii="Tahoma" w:hAnsi="Tahoma" w:cs="Tahoma"/>
                <w:sz w:val="26"/>
                <w:szCs w:val="26"/>
              </w:rPr>
            </w:pPr>
            <w:r w:rsidRPr="00D45683">
              <w:rPr>
                <w:rFonts w:ascii="Tahoma" w:hAnsi="Tahoma" w:cs="Tahoma"/>
                <w:sz w:val="26"/>
                <w:szCs w:val="26"/>
              </w:rPr>
              <w:t>07</w:t>
            </w:r>
            <w:r w:rsidR="00D66DB2" w:rsidRPr="00D45683">
              <w:rPr>
                <w:rFonts w:ascii="Tahoma" w:hAnsi="Tahoma" w:cs="Tahoma"/>
                <w:sz w:val="26"/>
                <w:szCs w:val="26"/>
              </w:rPr>
              <w:t>.</w:t>
            </w:r>
            <w:r w:rsidRPr="00D45683">
              <w:rPr>
                <w:rFonts w:ascii="Tahoma" w:hAnsi="Tahoma" w:cs="Tahoma"/>
                <w:sz w:val="26"/>
                <w:szCs w:val="26"/>
              </w:rPr>
              <w:t>3</w:t>
            </w:r>
            <w:r w:rsidR="00D66DB2" w:rsidRPr="00D45683">
              <w:rPr>
                <w:rFonts w:ascii="Tahoma" w:hAnsi="Tahoma" w:cs="Tahoma"/>
                <w:sz w:val="26"/>
                <w:szCs w:val="26"/>
              </w:rPr>
              <w:t xml:space="preserve">0 – </w:t>
            </w:r>
            <w:r w:rsidR="00540F5A" w:rsidRPr="00D45683">
              <w:rPr>
                <w:rFonts w:ascii="Tahoma" w:hAnsi="Tahoma" w:cs="Tahoma"/>
                <w:sz w:val="26"/>
                <w:szCs w:val="26"/>
              </w:rPr>
              <w:t>+ Władysława Banul, Stanisław Banul</w:t>
            </w:r>
          </w:p>
          <w:p w:rsidR="00D45683" w:rsidRPr="00D45683" w:rsidRDefault="00D45683" w:rsidP="00D45683">
            <w:pPr>
              <w:spacing w:after="0" w:line="240" w:lineRule="auto"/>
              <w:ind w:left="567"/>
              <w:rPr>
                <w:rFonts w:ascii="Tahoma" w:hAnsi="Tahoma" w:cs="Tahoma"/>
                <w:sz w:val="26"/>
                <w:szCs w:val="26"/>
              </w:rPr>
            </w:pPr>
            <w:r w:rsidRPr="00D45683">
              <w:rPr>
                <w:rFonts w:ascii="Tahoma" w:hAnsi="Tahoma" w:cs="Tahoma"/>
                <w:sz w:val="26"/>
                <w:szCs w:val="26"/>
              </w:rPr>
              <w:t>08.00 – + Kazimiera i Jan Danielscy, Przemysław Bielski, Grażyna Tańska</w:t>
            </w:r>
          </w:p>
          <w:p w:rsidR="00732223" w:rsidRPr="00D45683" w:rsidRDefault="00D45683" w:rsidP="00D45683">
            <w:pPr>
              <w:spacing w:after="0" w:line="240" w:lineRule="auto"/>
              <w:ind w:left="567"/>
              <w:rPr>
                <w:rFonts w:ascii="Tahoma" w:hAnsi="Tahoma" w:cs="Tahoma"/>
                <w:sz w:val="26"/>
                <w:szCs w:val="26"/>
              </w:rPr>
            </w:pPr>
            <w:r w:rsidRPr="00D45683">
              <w:rPr>
                <w:rFonts w:ascii="Tahoma" w:hAnsi="Tahoma" w:cs="Tahoma"/>
                <w:sz w:val="26"/>
                <w:szCs w:val="26"/>
              </w:rPr>
              <w:t>08.00 – + Danuta i Jan Kuczyńscy, Mieczysław Kowalczyk - int. odpr. poza parafią</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D45683" w:rsidRDefault="004E0CE0" w:rsidP="008C6496">
            <w:pPr>
              <w:spacing w:after="0" w:line="240" w:lineRule="auto"/>
              <w:jc w:val="center"/>
              <w:rPr>
                <w:rFonts w:ascii="Tahoma" w:hAnsi="Tahoma" w:cs="Tahoma"/>
                <w:b/>
                <w:bCs/>
                <w:color w:val="7030A0"/>
                <w:sz w:val="26"/>
                <w:szCs w:val="26"/>
              </w:rPr>
            </w:pPr>
            <w:r w:rsidRPr="00D45683">
              <w:rPr>
                <w:rFonts w:ascii="Tahoma" w:hAnsi="Tahoma" w:cs="Tahoma"/>
                <w:b/>
                <w:bCs/>
                <w:color w:val="7030A0"/>
                <w:sz w:val="26"/>
                <w:szCs w:val="26"/>
              </w:rPr>
              <w:t>18</w:t>
            </w:r>
            <w:r w:rsidR="00B37056" w:rsidRPr="00D45683">
              <w:rPr>
                <w:rFonts w:ascii="Tahoma" w:hAnsi="Tahoma" w:cs="Tahoma"/>
                <w:b/>
                <w:bCs/>
                <w:color w:val="7030A0"/>
                <w:sz w:val="26"/>
                <w:szCs w:val="26"/>
              </w:rPr>
              <w:t>.02</w:t>
            </w:r>
            <w:r w:rsidR="00434AAB" w:rsidRPr="00D45683">
              <w:rPr>
                <w:rFonts w:ascii="Tahoma" w:hAnsi="Tahoma" w:cs="Tahoma"/>
                <w:b/>
                <w:bCs/>
                <w:color w:val="7030A0"/>
                <w:sz w:val="26"/>
                <w:szCs w:val="26"/>
              </w:rPr>
              <w:t xml:space="preserve"> </w:t>
            </w:r>
            <w:r w:rsidR="00A579EE" w:rsidRPr="00D45683">
              <w:rPr>
                <w:rFonts w:ascii="Tahoma" w:hAnsi="Tahoma" w:cs="Tahoma"/>
                <w:b/>
                <w:bCs/>
                <w:color w:val="7030A0"/>
                <w:sz w:val="26"/>
                <w:szCs w:val="26"/>
              </w:rPr>
              <w:t>–</w:t>
            </w:r>
            <w:r w:rsidR="00434AAB" w:rsidRPr="00D45683">
              <w:rPr>
                <w:rFonts w:ascii="Tahoma" w:hAnsi="Tahoma" w:cs="Tahoma"/>
                <w:b/>
                <w:bCs/>
                <w:color w:val="7030A0"/>
                <w:sz w:val="26"/>
                <w:szCs w:val="26"/>
              </w:rPr>
              <w:t xml:space="preserve"> Niedziela</w:t>
            </w:r>
            <w:r w:rsidR="00117115" w:rsidRPr="00D45683">
              <w:rPr>
                <w:rFonts w:ascii="Tahoma" w:hAnsi="Tahoma" w:cs="Tahoma"/>
                <w:b/>
                <w:bCs/>
                <w:color w:val="7030A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83" w:rsidRDefault="001157A5" w:rsidP="00EA747E">
            <w:pPr>
              <w:spacing w:after="0" w:line="240" w:lineRule="auto"/>
              <w:ind w:left="567"/>
              <w:rPr>
                <w:rFonts w:ascii="Tahoma" w:hAnsi="Tahoma" w:cs="Tahoma"/>
                <w:sz w:val="26"/>
                <w:szCs w:val="26"/>
              </w:rPr>
            </w:pPr>
            <w:r w:rsidRPr="00D45683">
              <w:rPr>
                <w:rFonts w:ascii="Tahoma" w:hAnsi="Tahoma" w:cs="Tahoma"/>
                <w:sz w:val="26"/>
                <w:szCs w:val="26"/>
              </w:rPr>
              <w:t>08</w:t>
            </w:r>
            <w:r w:rsidR="00986190" w:rsidRPr="00D45683">
              <w:rPr>
                <w:rFonts w:ascii="Tahoma" w:hAnsi="Tahoma" w:cs="Tahoma"/>
                <w:sz w:val="26"/>
                <w:szCs w:val="26"/>
              </w:rPr>
              <w:t xml:space="preserve">.00 – </w:t>
            </w:r>
            <w:r w:rsidR="00D45683">
              <w:rPr>
                <w:rFonts w:ascii="Tahoma" w:hAnsi="Tahoma" w:cs="Tahoma"/>
                <w:sz w:val="26"/>
                <w:szCs w:val="26"/>
              </w:rPr>
              <w:t>+ Władysława, Kazimierz,</w:t>
            </w:r>
            <w:r w:rsidR="00D928A4">
              <w:rPr>
                <w:rFonts w:ascii="Tahoma" w:hAnsi="Tahoma" w:cs="Tahoma"/>
                <w:sz w:val="26"/>
                <w:szCs w:val="26"/>
              </w:rPr>
              <w:t xml:space="preserve"> Michał i Zygmunt Piórkowscy – int. od P. Janka Łukasiaka</w:t>
            </w:r>
          </w:p>
          <w:p w:rsidR="00D45683" w:rsidRDefault="00D45683" w:rsidP="00EA747E">
            <w:pPr>
              <w:spacing w:after="0" w:line="240" w:lineRule="auto"/>
              <w:ind w:left="567"/>
              <w:rPr>
                <w:rFonts w:ascii="Tahoma" w:hAnsi="Tahoma" w:cs="Tahoma"/>
                <w:sz w:val="26"/>
                <w:szCs w:val="26"/>
              </w:rPr>
            </w:pPr>
            <w:r w:rsidRPr="00D45683">
              <w:rPr>
                <w:rFonts w:ascii="Tahoma" w:hAnsi="Tahoma" w:cs="Tahoma"/>
                <w:sz w:val="26"/>
                <w:szCs w:val="26"/>
              </w:rPr>
              <w:t>08</w:t>
            </w:r>
            <w:r w:rsidR="00D928A4">
              <w:rPr>
                <w:rFonts w:ascii="Tahoma" w:hAnsi="Tahoma" w:cs="Tahoma"/>
                <w:sz w:val="26"/>
                <w:szCs w:val="26"/>
              </w:rPr>
              <w:t>.00 – + Wanda Dąbkowska /4 rocznica śmierci/ i Maria Brodzik /2 rocznica śmierci/</w:t>
            </w:r>
            <w:r w:rsidRPr="00D45683">
              <w:rPr>
                <w:rFonts w:ascii="Tahoma" w:hAnsi="Tahoma" w:cs="Tahoma"/>
                <w:sz w:val="26"/>
                <w:szCs w:val="26"/>
              </w:rPr>
              <w:t xml:space="preserve"> - int. odpr. poza parafią</w:t>
            </w:r>
          </w:p>
          <w:p w:rsidR="00EA747E" w:rsidRPr="00D45683" w:rsidRDefault="00D45683" w:rsidP="00EA747E">
            <w:pPr>
              <w:spacing w:after="0" w:line="240" w:lineRule="auto"/>
              <w:ind w:left="567"/>
              <w:rPr>
                <w:rFonts w:ascii="Tahoma" w:hAnsi="Tahoma" w:cs="Tahoma"/>
                <w:sz w:val="26"/>
                <w:szCs w:val="26"/>
              </w:rPr>
            </w:pPr>
            <w:r w:rsidRPr="00D45683">
              <w:rPr>
                <w:rFonts w:ascii="Tahoma" w:hAnsi="Tahoma" w:cs="Tahoma"/>
                <w:sz w:val="26"/>
                <w:szCs w:val="26"/>
              </w:rPr>
              <w:t>08</w:t>
            </w:r>
            <w:r w:rsidR="00D928A4">
              <w:rPr>
                <w:rFonts w:ascii="Tahoma" w:hAnsi="Tahoma" w:cs="Tahoma"/>
                <w:sz w:val="26"/>
                <w:szCs w:val="26"/>
              </w:rPr>
              <w:t>.00 – + Eugeniusz Sałkowski</w:t>
            </w:r>
            <w:r w:rsidRPr="00D45683">
              <w:rPr>
                <w:rFonts w:ascii="Tahoma" w:hAnsi="Tahoma" w:cs="Tahoma"/>
                <w:sz w:val="26"/>
                <w:szCs w:val="26"/>
              </w:rPr>
              <w:t xml:space="preserve"> - int. odpr. poza parafią</w:t>
            </w:r>
          </w:p>
          <w:p w:rsidR="00D2663B" w:rsidRPr="00D45683" w:rsidRDefault="00D2663B" w:rsidP="00EA747E">
            <w:pPr>
              <w:spacing w:after="0" w:line="240" w:lineRule="auto"/>
              <w:ind w:left="567"/>
              <w:rPr>
                <w:rFonts w:ascii="Tahoma" w:hAnsi="Tahoma" w:cs="Tahoma"/>
                <w:sz w:val="26"/>
                <w:szCs w:val="26"/>
              </w:rPr>
            </w:pPr>
            <w:r w:rsidRPr="00D45683">
              <w:rPr>
                <w:rFonts w:ascii="Tahoma" w:hAnsi="Tahoma" w:cs="Tahoma"/>
                <w:sz w:val="26"/>
                <w:szCs w:val="26"/>
              </w:rPr>
              <w:t>09.30 – M</w:t>
            </w:r>
            <w:r w:rsidR="00D928A4">
              <w:rPr>
                <w:rFonts w:ascii="Tahoma" w:hAnsi="Tahoma" w:cs="Tahoma"/>
                <w:sz w:val="26"/>
                <w:szCs w:val="26"/>
              </w:rPr>
              <w:t>sza Święta z kazaniem dla młodzieży</w:t>
            </w:r>
          </w:p>
          <w:p w:rsidR="00C94154" w:rsidRPr="00D45683" w:rsidRDefault="00CD46D6" w:rsidP="00C94154">
            <w:pPr>
              <w:spacing w:after="0" w:line="240" w:lineRule="auto"/>
              <w:ind w:left="567"/>
              <w:rPr>
                <w:rFonts w:ascii="Tahoma" w:hAnsi="Tahoma" w:cs="Tahoma"/>
                <w:sz w:val="26"/>
                <w:szCs w:val="26"/>
              </w:rPr>
            </w:pPr>
            <w:r w:rsidRPr="00D45683">
              <w:rPr>
                <w:rFonts w:ascii="Tahoma" w:hAnsi="Tahoma" w:cs="Tahoma"/>
                <w:sz w:val="26"/>
                <w:szCs w:val="26"/>
              </w:rPr>
              <w:t xml:space="preserve">11.00 – </w:t>
            </w:r>
            <w:r w:rsidR="00D928A4">
              <w:rPr>
                <w:rFonts w:ascii="Tahoma" w:hAnsi="Tahoma" w:cs="Tahoma"/>
                <w:sz w:val="26"/>
                <w:szCs w:val="26"/>
              </w:rPr>
              <w:t>+ Piotr Krajewski /up/</w:t>
            </w:r>
          </w:p>
          <w:p w:rsidR="001C47D3" w:rsidRDefault="00C94154" w:rsidP="005F56EC">
            <w:pPr>
              <w:spacing w:after="0" w:line="240" w:lineRule="auto"/>
              <w:ind w:left="567"/>
              <w:rPr>
                <w:rFonts w:ascii="Tahoma" w:hAnsi="Tahoma" w:cs="Tahoma"/>
                <w:sz w:val="26"/>
                <w:szCs w:val="26"/>
              </w:rPr>
            </w:pPr>
            <w:r w:rsidRPr="00D45683">
              <w:rPr>
                <w:rFonts w:ascii="Tahoma" w:hAnsi="Tahoma" w:cs="Tahoma"/>
                <w:sz w:val="26"/>
                <w:szCs w:val="26"/>
              </w:rPr>
              <w:t xml:space="preserve">11.00 – </w:t>
            </w:r>
            <w:r w:rsidR="00D928A4">
              <w:rPr>
                <w:rFonts w:ascii="Tahoma" w:hAnsi="Tahoma" w:cs="Tahoma"/>
                <w:sz w:val="26"/>
                <w:szCs w:val="26"/>
              </w:rPr>
              <w:t>+ Grażyna Sawicka i Bolesław Zapadka</w:t>
            </w:r>
            <w:r w:rsidRPr="00D45683">
              <w:rPr>
                <w:rFonts w:ascii="Tahoma" w:hAnsi="Tahoma" w:cs="Tahoma"/>
                <w:sz w:val="26"/>
                <w:szCs w:val="26"/>
              </w:rPr>
              <w:t xml:space="preserve"> - int. odpr. poza parafią</w:t>
            </w:r>
          </w:p>
          <w:p w:rsidR="00D270D7" w:rsidRPr="00D270D7" w:rsidRDefault="00D270D7" w:rsidP="00D270D7">
            <w:pPr>
              <w:spacing w:after="0" w:line="240" w:lineRule="auto"/>
              <w:ind w:left="567"/>
              <w:jc w:val="center"/>
              <w:rPr>
                <w:rFonts w:ascii="Tahoma" w:hAnsi="Tahoma" w:cs="Tahoma"/>
                <w:b/>
                <w:color w:val="7030A0"/>
                <w:sz w:val="26"/>
                <w:szCs w:val="26"/>
              </w:rPr>
            </w:pPr>
            <w:r w:rsidRPr="00D270D7">
              <w:rPr>
                <w:rFonts w:ascii="Tahoma" w:hAnsi="Tahoma" w:cs="Tahoma"/>
                <w:b/>
                <w:color w:val="7030A0"/>
                <w:sz w:val="26"/>
                <w:szCs w:val="26"/>
              </w:rPr>
              <w:t>GOŻKIE ŻALE i KAZANIE PASYJNE</w:t>
            </w:r>
          </w:p>
        </w:tc>
      </w:tr>
    </w:tbl>
    <w:p w:rsidR="00776950" w:rsidRPr="003A31C7" w:rsidRDefault="00BE7AB9" w:rsidP="006F40FC">
      <w:pPr>
        <w:jc w:val="center"/>
        <w:rPr>
          <w:rFonts w:ascii="Tahoma" w:hAnsi="Tahoma" w:cs="Tahoma"/>
          <w:b/>
          <w:bCs/>
          <w:color w:val="385623" w:themeColor="accent6" w:themeShade="80"/>
          <w:sz w:val="36"/>
          <w:szCs w:val="36"/>
        </w:rPr>
      </w:pPr>
      <w:r w:rsidRPr="00BE7AB9">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D928A4" w:rsidRPr="008A3921" w:rsidRDefault="007D61FF" w:rsidP="008A3921">
                  <w:pPr>
                    <w:spacing w:line="240" w:lineRule="auto"/>
                    <w:ind w:firstLine="708"/>
                    <w:jc w:val="both"/>
                    <w:rPr>
                      <w:rFonts w:ascii="Times New Roman" w:hAnsi="Times New Roman"/>
                      <w:sz w:val="24"/>
                      <w:szCs w:val="24"/>
                    </w:rPr>
                  </w:pPr>
                  <w:r w:rsidRPr="008A3921">
                    <w:rPr>
                      <w:rFonts w:ascii="Times New Roman" w:hAnsi="Times New Roman"/>
                      <w:sz w:val="24"/>
                      <w:szCs w:val="24"/>
                    </w:rPr>
                    <w:t xml:space="preserve">1. </w:t>
                  </w:r>
                  <w:r w:rsidR="008A3921">
                    <w:rPr>
                      <w:rFonts w:ascii="Times New Roman" w:hAnsi="Times New Roman"/>
                      <w:sz w:val="24"/>
                      <w:szCs w:val="24"/>
                    </w:rPr>
                    <w:t>Dzisiejszą niedzielą</w:t>
                  </w:r>
                  <w:r w:rsidRPr="008A3921">
                    <w:rPr>
                      <w:rFonts w:ascii="Times New Roman" w:hAnsi="Times New Roman"/>
                      <w:sz w:val="24"/>
                      <w:szCs w:val="24"/>
                    </w:rPr>
                    <w:t xml:space="preserve"> rozpoczyna się 57. Tydzień Modlitw</w:t>
                  </w:r>
                  <w:r w:rsidR="008A3921" w:rsidRPr="008A3921">
                    <w:rPr>
                      <w:rFonts w:ascii="Times New Roman" w:hAnsi="Times New Roman"/>
                      <w:sz w:val="24"/>
                      <w:szCs w:val="24"/>
                    </w:rPr>
                    <w:t xml:space="preserve"> o Trzeźwość Narodu.</w:t>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Pr="008A3921">
                    <w:rPr>
                      <w:rFonts w:ascii="Times New Roman" w:hAnsi="Times New Roman"/>
                      <w:sz w:val="24"/>
                      <w:szCs w:val="24"/>
                    </w:rPr>
                    <w:t>2. Dzisiaj obchodzimy Światowy Dzień Chorego. Chciałbym przypomnieć, że jest taka możliwość bym w pierwsze piątki odwiedzał z Najświętszym Sakramentem osoby, które ze względu n</w:t>
                  </w:r>
                  <w:r w:rsidR="00AD2B81">
                    <w:rPr>
                      <w:rFonts w:ascii="Times New Roman" w:hAnsi="Times New Roman"/>
                      <w:sz w:val="24"/>
                      <w:szCs w:val="24"/>
                    </w:rPr>
                    <w:t>a wiek czy też chorobę, nie mogą</w:t>
                  </w:r>
                  <w:r w:rsidRPr="008A3921">
                    <w:rPr>
                      <w:rFonts w:ascii="Times New Roman" w:hAnsi="Times New Roman"/>
                      <w:sz w:val="24"/>
                      <w:szCs w:val="24"/>
                    </w:rPr>
                    <w:t xml:space="preserve"> już uczestniczyć we Mszy Świętej tutaj w Kościele razem z nami.</w:t>
                  </w:r>
                  <w:r w:rsidR="008A3921">
                    <w:rPr>
                      <w:rFonts w:ascii="Times New Roman" w:hAnsi="Times New Roman"/>
                      <w:sz w:val="24"/>
                      <w:szCs w:val="24"/>
                    </w:rPr>
                    <w:tab/>
                  </w:r>
                  <w:r w:rsidR="008A3921">
                    <w:rPr>
                      <w:rFonts w:ascii="Times New Roman" w:hAnsi="Times New Roman"/>
                      <w:sz w:val="24"/>
                      <w:szCs w:val="24"/>
                    </w:rPr>
                    <w:tab/>
                  </w:r>
                  <w:r w:rsidRPr="008A3921">
                    <w:rPr>
                      <w:rFonts w:ascii="Times New Roman" w:hAnsi="Times New Roman"/>
                      <w:sz w:val="24"/>
                      <w:szCs w:val="24"/>
                    </w:rPr>
                    <w:t xml:space="preserve"> 3. W najbliższą środę przypada Środa Popielcowa rozpoczynająca czterdziestodniowy okres przygotowania paschalnego – okres Wielkiego Postu. Msze Święte z posypaniem na znak pokuty</w:t>
                  </w:r>
                  <w:r w:rsidR="00AD2B81">
                    <w:rPr>
                      <w:rFonts w:ascii="Times New Roman" w:hAnsi="Times New Roman"/>
                      <w:sz w:val="24"/>
                      <w:szCs w:val="24"/>
                    </w:rPr>
                    <w:t xml:space="preserve"> naszych głów popiołem</w:t>
                  </w:r>
                  <w:r w:rsidRPr="008A3921">
                    <w:rPr>
                      <w:rFonts w:ascii="Times New Roman" w:hAnsi="Times New Roman"/>
                      <w:sz w:val="24"/>
                      <w:szCs w:val="24"/>
                    </w:rPr>
                    <w:t xml:space="preserve"> o godz. 7.30 i 16.00.</w:t>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t>4</w:t>
                  </w:r>
                  <w:r w:rsidRPr="008A3921">
                    <w:rPr>
                      <w:rFonts w:ascii="Times New Roman" w:hAnsi="Times New Roman"/>
                      <w:sz w:val="24"/>
                      <w:szCs w:val="24"/>
                    </w:rPr>
                    <w:t>. Za tydzień spotkanie formacyjne przygotowujące młodzież do Sakramentu Bierzmowania. Wyjątkowo zapraszam na Mszę św. o godzinie 11.00 i nabożeństwo Gorzkich Żali i potem krótkie spotkanie formacyjne. Msza św. dodatkowa o godzinie 9.30 w niedzielę z kazaniem dla dzieci i szczególnie zapraszam rodziców z małymi dziećmi, które jeszcze  nie odkryły skupienia na Mszy św. ale wspólnie z rodzicami mogą już pięknie uczestniczyć w Liturgii.</w:t>
                  </w:r>
                  <w:r w:rsidR="008A3921">
                    <w:rPr>
                      <w:rFonts w:ascii="Times New Roman" w:hAnsi="Times New Roman"/>
                      <w:sz w:val="24"/>
                      <w:szCs w:val="24"/>
                    </w:rPr>
                    <w:tab/>
                  </w:r>
                  <w:r w:rsidR="008A3921">
                    <w:rPr>
                      <w:rFonts w:ascii="Times New Roman" w:hAnsi="Times New Roman"/>
                      <w:sz w:val="24"/>
                      <w:szCs w:val="24"/>
                    </w:rPr>
                    <w:tab/>
                  </w:r>
                  <w:r w:rsidR="00AD2B8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r>
                  <w:r w:rsidR="008A3921">
                    <w:rPr>
                      <w:rFonts w:ascii="Times New Roman" w:hAnsi="Times New Roman"/>
                      <w:sz w:val="24"/>
                      <w:szCs w:val="24"/>
                    </w:rPr>
                    <w:tab/>
                    <w:t>5</w:t>
                  </w:r>
                  <w:r w:rsidRPr="008A3921">
                    <w:rPr>
                      <w:rFonts w:ascii="Times New Roman" w:hAnsi="Times New Roman"/>
                      <w:sz w:val="24"/>
                      <w:szCs w:val="24"/>
                    </w:rPr>
                    <w:t>. W najbliższy</w:t>
                  </w:r>
                  <w:r w:rsidR="008A3921">
                    <w:rPr>
                      <w:rFonts w:ascii="Times New Roman" w:hAnsi="Times New Roman"/>
                      <w:sz w:val="24"/>
                      <w:szCs w:val="24"/>
                    </w:rPr>
                    <w:t xml:space="preserve"> piątek nabożeństwo</w:t>
                  </w:r>
                  <w:r w:rsidRPr="008A3921">
                    <w:rPr>
                      <w:rFonts w:ascii="Times New Roman" w:hAnsi="Times New Roman"/>
                      <w:sz w:val="24"/>
                      <w:szCs w:val="24"/>
                    </w:rPr>
                    <w:t xml:space="preserve"> Drogi Krzyżowej. Zwyczajem lat ubiegłych nabożeństwo to jest po Mszy św. o godzinie 16.00, czyli około godziny 16.30. Natomiast od przyszłej niedzieli – pierwszej Wielkiego Postu, po Mszy św. o godz. 11.00, będziemy śpiewać Gorzkie Żale i słuchać nauk pasyjnych.</w:t>
                  </w:r>
                </w:p>
                <w:p w:rsidR="00D928A4" w:rsidRPr="007D3BF0" w:rsidRDefault="00D928A4" w:rsidP="002F79B7">
                  <w:pPr>
                    <w:jc w:val="center"/>
                    <w:rPr>
                      <w:rFonts w:ascii="Tahoma" w:hAnsi="Tahoma" w:cs="Tahoma"/>
                      <w:b/>
                      <w:sz w:val="28"/>
                      <w:szCs w:val="26"/>
                    </w:rPr>
                  </w:pPr>
                  <w:r w:rsidRPr="002E7C3E">
                    <w:rPr>
                      <w:rFonts w:ascii="Tahoma" w:hAnsi="Tahoma" w:cs="Tahoma"/>
                      <w:b/>
                      <w:noProof/>
                      <w:sz w:val="28"/>
                      <w:szCs w:val="26"/>
                      <w:lang w:eastAsia="pl-PL"/>
                    </w:rPr>
                    <w:drawing>
                      <wp:inline distT="0" distB="0" distL="0" distR="0">
                        <wp:extent cx="3029600" cy="3617607"/>
                        <wp:effectExtent l="19050" t="0" r="0" b="0"/>
                        <wp:docPr id="9" name="Obraz 7" descr="dzien-babci-dziadka-fot-shutterstock-373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n-babci-dziadka-fot-shutterstock-37342814.jpg"/>
                                <pic:cNvPicPr/>
                              </pic:nvPicPr>
                              <pic:blipFill>
                                <a:blip r:embed="rId16"/>
                                <a:stretch>
                                  <a:fillRect/>
                                </a:stretch>
                              </pic:blipFill>
                              <pic:spPr>
                                <a:xfrm>
                                  <a:off x="0" y="0"/>
                                  <a:ext cx="3029600" cy="3617607"/>
                                </a:xfrm>
                                <a:prstGeom prst="rect">
                                  <a:avLst/>
                                </a:prstGeom>
                              </pic:spPr>
                            </pic:pic>
                          </a:graphicData>
                        </a:graphic>
                      </wp:inline>
                    </w:drawing>
                  </w:r>
                  <w:r>
                    <w:rPr>
                      <w:rFonts w:ascii="Tahoma" w:hAnsi="Tahoma" w:cs="Tahoma"/>
                      <w:b/>
                      <w:noProof/>
                      <w:sz w:val="28"/>
                      <w:szCs w:val="26"/>
                      <w:lang w:eastAsia="pl-PL"/>
                    </w:rPr>
                    <w:drawing>
                      <wp:inline distT="0" distB="0" distL="0" distR="0">
                        <wp:extent cx="2542992" cy="3619500"/>
                        <wp:effectExtent l="19050" t="0" r="0" b="0"/>
                        <wp:docPr id="7" name="Obraz 6" descr="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jpg"/>
                                <pic:cNvPicPr/>
                              </pic:nvPicPr>
                              <pic:blipFill>
                                <a:blip r:embed="rId17"/>
                                <a:stretch>
                                  <a:fillRect/>
                                </a:stretch>
                              </pic:blipFill>
                              <pic:spPr>
                                <a:xfrm>
                                  <a:off x="0" y="0"/>
                                  <a:ext cx="2543958" cy="3620875"/>
                                </a:xfrm>
                                <a:prstGeom prst="rect">
                                  <a:avLst/>
                                </a:prstGeom>
                              </pic:spPr>
                            </pic:pic>
                          </a:graphicData>
                        </a:graphic>
                      </wp:inline>
                    </w:drawing>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BE7AB9" w:rsidP="00F549F4">
            <w:pPr>
              <w:spacing w:after="0" w:line="240" w:lineRule="auto"/>
              <w:rPr>
                <w:rFonts w:ascii="Tahoma" w:hAnsi="Tahoma" w:cs="Tahoma"/>
                <w:b/>
                <w:bCs/>
                <w:color w:val="70AD47"/>
                <w:sz w:val="36"/>
                <w:szCs w:val="36"/>
              </w:rPr>
            </w:pPr>
            <w:r w:rsidRPr="00BE7AB9">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BE7AB9">
            <w:pPr>
              <w:spacing w:after="0" w:line="240" w:lineRule="auto"/>
              <w:jc w:val="center"/>
            </w:pPr>
            <w:r w:rsidRPr="00BE7AB9">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5A3" w:rsidRDefault="003D75A3">
      <w:pPr>
        <w:spacing w:after="0" w:line="240" w:lineRule="auto"/>
      </w:pPr>
      <w:r>
        <w:separator/>
      </w:r>
    </w:p>
  </w:endnote>
  <w:endnote w:type="continuationSeparator" w:id="1">
    <w:p w:rsidR="003D75A3" w:rsidRDefault="003D7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BE7AB9">
    <w:pPr>
      <w:pStyle w:val="Stopka"/>
      <w:jc w:val="center"/>
    </w:pPr>
    <w:fldSimple w:instr=" PAGE ">
      <w:r w:rsidR="00D928A4">
        <w:rPr>
          <w:noProof/>
        </w:rPr>
        <w:t>8</w:t>
      </w:r>
    </w:fldSimple>
  </w:p>
  <w:p w:rsidR="00D928A4" w:rsidRDefault="00D928A4">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D928A4" w:rsidRDefault="00BE7AB9">
        <w:pPr>
          <w:pStyle w:val="Stopka"/>
          <w:jc w:val="center"/>
        </w:pPr>
        <w:fldSimple w:instr=" PAGE   \* MERGEFORMAT ">
          <w:r w:rsidR="00AD2B81">
            <w:rPr>
              <w:noProof/>
            </w:rPr>
            <w:t>8</w:t>
          </w:r>
        </w:fldSimple>
      </w:p>
    </w:sdtContent>
  </w:sdt>
  <w:p w:rsidR="00D928A4" w:rsidRDefault="00D928A4">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5A3" w:rsidRDefault="003D75A3">
      <w:pPr>
        <w:spacing w:after="0" w:line="240" w:lineRule="auto"/>
      </w:pPr>
      <w:r>
        <w:rPr>
          <w:color w:val="000000"/>
        </w:rPr>
        <w:separator/>
      </w:r>
    </w:p>
  </w:footnote>
  <w:footnote w:type="continuationSeparator" w:id="1">
    <w:p w:rsidR="003D75A3" w:rsidRDefault="003D7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rsidP="00DC14B9">
    <w:pPr>
      <w:pStyle w:val="Data"/>
      <w:jc w:val="left"/>
      <w:rPr>
        <w:rFonts w:ascii="Tahoma" w:hAnsi="Tahoma" w:cs="Tahoma"/>
        <w:b w:val="0"/>
        <w:bCs/>
        <w:color w:val="70AD47"/>
        <w:sz w:val="24"/>
      </w:rPr>
    </w:pPr>
  </w:p>
  <w:p w:rsidR="00D928A4" w:rsidRDefault="00D928A4"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D928A4" w:rsidRPr="00DC14B9" w:rsidRDefault="00BE7AB9"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D928A4" w:rsidRPr="00DD1E93" w:rsidRDefault="00D928A4">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D928A4" w:rsidRPr="00910015" w:rsidRDefault="00D928A4">
    <w:pPr>
      <w:pStyle w:val="Data"/>
      <w:rPr>
        <w:color w:val="70AD47" w:themeColor="accent6"/>
      </w:rPr>
    </w:pPr>
    <w:r w:rsidRPr="00DD1E93">
      <w:rPr>
        <w:rFonts w:ascii="Tahoma" w:hAnsi="Tahoma" w:cs="Tahoma"/>
        <w:b w:val="0"/>
        <w:bCs/>
        <w:color w:val="002060"/>
        <w:sz w:val="24"/>
      </w:rPr>
      <w:t>06-333 ZARĘBY 49 / TEL. 504 682 128</w:t>
    </w:r>
  </w:p>
  <w:p w:rsidR="00D928A4" w:rsidRPr="00910015" w:rsidRDefault="00D928A4">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D928A4" w:rsidRPr="00BC6B33" w:rsidRDefault="00D928A4" w:rsidP="004923D3">
    <w:pPr>
      <w:pStyle w:val="Data"/>
      <w:ind w:left="-993" w:firstLine="993"/>
      <w:rPr>
        <w:color w:val="FF0000"/>
      </w:rPr>
    </w:pPr>
    <w:r>
      <w:rPr>
        <w:rFonts w:ascii="Tahoma" w:hAnsi="Tahoma" w:cs="Tahoma"/>
        <w:color w:val="FF0000"/>
        <w:sz w:val="24"/>
      </w:rPr>
      <w:t>// 11 lutego</w:t>
    </w:r>
    <w:r w:rsidRPr="00BC6B33">
      <w:rPr>
        <w:rFonts w:ascii="Tahoma" w:hAnsi="Tahoma" w:cs="Tahoma"/>
        <w:color w:val="FF0000"/>
        <w:sz w:val="24"/>
      </w:rPr>
      <w:t xml:space="preserve"> 202</w:t>
    </w:r>
    <w:r>
      <w:rPr>
        <w:rFonts w:ascii="Tahoma" w:hAnsi="Tahoma" w:cs="Tahoma"/>
        <w:color w:val="FF0000"/>
        <w:sz w:val="24"/>
      </w:rPr>
      <w:t>4</w:t>
    </w:r>
    <w:r>
      <w:rPr>
        <w:rFonts w:ascii="Tahoma" w:hAnsi="Tahoma" w:cs="Tahoma"/>
        <w:color w:val="FF0000"/>
        <w:sz w:val="24"/>
        <w:lang w:bidi="pl-PL"/>
      </w:rPr>
      <w:t xml:space="preserve"> // vi niedziela zwykła</w:t>
    </w:r>
    <w:r w:rsidRPr="00BC6B33">
      <w:rPr>
        <w:rFonts w:ascii="Tahoma" w:hAnsi="Tahoma" w:cs="Tahoma"/>
        <w:color w:val="FF0000"/>
        <w:sz w:val="24"/>
        <w:lang w:bidi="pl-PL"/>
      </w:rPr>
      <w:t xml:space="preserve"> //</w:t>
    </w:r>
  </w:p>
  <w:p w:rsidR="00D928A4" w:rsidRPr="00BC6B33" w:rsidRDefault="00D928A4">
    <w:pPr>
      <w:pStyle w:val="Data"/>
      <w:ind w:left="-993"/>
      <w:rPr>
        <w:color w:val="FF0000"/>
      </w:rPr>
    </w:pPr>
    <w:r>
      <w:rPr>
        <w:rFonts w:ascii="Tahoma" w:hAnsi="Tahoma" w:cs="Tahoma"/>
        <w:color w:val="FF0000"/>
        <w:sz w:val="24"/>
      </w:rPr>
      <w:t xml:space="preserve">        numer 6/2024/223</w:t>
    </w:r>
    <w:r w:rsidRPr="00BC6B33">
      <w:rPr>
        <w:rFonts w:ascii="Tahoma" w:hAnsi="Tahoma" w:cs="Tahoma"/>
        <w:color w:val="FF0000"/>
        <w:sz w:val="24"/>
      </w:rPr>
      <w:t>/</w:t>
    </w:r>
  </w:p>
  <w:p w:rsidR="00D928A4" w:rsidRPr="00262123" w:rsidRDefault="00BE7AB9"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D928A4" w:rsidRDefault="00D928A4">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D928A4" w:rsidRDefault="00D928A4">
                <w:pPr>
                  <w:ind w:right="141"/>
                  <w:jc w:val="center"/>
                  <w:rPr>
                    <w:rFonts w:ascii="Trajan Pro" w:hAnsi="Trajan Pro" w:cs="Arial"/>
                    <w:b/>
                    <w:bCs/>
                    <w:color w:val="FFFFFF"/>
                    <w:sz w:val="36"/>
                    <w:szCs w:val="36"/>
                  </w:rPr>
                </w:pPr>
              </w:p>
              <w:p w:rsidR="00D928A4" w:rsidRDefault="00D928A4">
                <w:pPr>
                  <w:ind w:right="141"/>
                  <w:jc w:val="center"/>
                  <w:rPr>
                    <w:rFonts w:ascii="Trajan Pro" w:hAnsi="Trajan Pro" w:cs="Arial"/>
                    <w:b/>
                    <w:bCs/>
                    <w:color w:val="FFFFFF"/>
                    <w:sz w:val="36"/>
                    <w:szCs w:val="36"/>
                  </w:rPr>
                </w:pPr>
              </w:p>
              <w:p w:rsidR="00D928A4" w:rsidRDefault="00D928A4">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D928A4" w:rsidRDefault="00D928A4">
                <w:pPr>
                  <w:jc w:val="center"/>
                  <w:rPr>
                    <w:color w:val="FFFFFF"/>
                  </w:rPr>
                </w:pPr>
              </w:p>
            </w:txbxContent>
          </v:textbox>
        </v:rect>
      </w:pict>
    </w:r>
    <w:r w:rsidR="00D928A4" w:rsidRPr="00262123">
      <w:rPr>
        <w:color w:val="7030A0"/>
      </w:rPr>
      <w:tab/>
    </w:r>
  </w:p>
  <w:p w:rsidR="00D928A4" w:rsidRDefault="00D928A4">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rsidP="00DC14B9">
    <w:pPr>
      <w:pStyle w:val="Data"/>
      <w:jc w:val="left"/>
      <w:rPr>
        <w:rFonts w:ascii="Tahoma" w:hAnsi="Tahoma" w:cs="Tahoma"/>
        <w:b w:val="0"/>
        <w:bCs/>
        <w:color w:val="70AD47"/>
        <w:sz w:val="24"/>
      </w:rPr>
    </w:pPr>
  </w:p>
  <w:p w:rsidR="00D928A4" w:rsidRPr="00BC6B33" w:rsidRDefault="00D928A4" w:rsidP="00443BD6">
    <w:pPr>
      <w:pStyle w:val="Data"/>
      <w:ind w:left="-993" w:firstLine="993"/>
      <w:rPr>
        <w:color w:val="FF0000"/>
      </w:rPr>
    </w:pPr>
    <w:r>
      <w:rPr>
        <w:rFonts w:ascii="Tahoma" w:hAnsi="Tahoma" w:cs="Tahoma"/>
        <w:color w:val="FF0000"/>
        <w:sz w:val="24"/>
      </w:rPr>
      <w:t>// 11 lutego 2024</w:t>
    </w:r>
    <w:r>
      <w:rPr>
        <w:rFonts w:ascii="Tahoma" w:hAnsi="Tahoma" w:cs="Tahoma"/>
        <w:color w:val="FF0000"/>
        <w:sz w:val="24"/>
        <w:lang w:bidi="pl-PL"/>
      </w:rPr>
      <w:t xml:space="preserve"> // vi niedziela zwykła</w:t>
    </w:r>
    <w:r w:rsidRPr="00BC6B33">
      <w:rPr>
        <w:rFonts w:ascii="Tahoma" w:hAnsi="Tahoma" w:cs="Tahoma"/>
        <w:color w:val="FF0000"/>
        <w:sz w:val="24"/>
        <w:lang w:bidi="pl-PL"/>
      </w:rPr>
      <w:t xml:space="preserve"> //</w:t>
    </w:r>
  </w:p>
  <w:p w:rsidR="00D928A4" w:rsidRPr="00BC6B33" w:rsidRDefault="00D928A4" w:rsidP="00443BD6">
    <w:pPr>
      <w:pStyle w:val="Data"/>
      <w:ind w:left="-993"/>
      <w:rPr>
        <w:color w:val="FF0000"/>
      </w:rPr>
    </w:pPr>
    <w:r>
      <w:rPr>
        <w:rFonts w:ascii="Tahoma" w:hAnsi="Tahoma" w:cs="Tahoma"/>
        <w:color w:val="FF0000"/>
        <w:sz w:val="24"/>
      </w:rPr>
      <w:t xml:space="preserve">        numer 6/2024/223</w:t>
    </w:r>
    <w:r w:rsidRPr="00BC6B33">
      <w:rPr>
        <w:rFonts w:ascii="Tahoma" w:hAnsi="Tahoma" w:cs="Tahoma"/>
        <w:color w:val="FF0000"/>
        <w:sz w:val="24"/>
      </w:rPr>
      <w:t>/</w:t>
    </w:r>
  </w:p>
  <w:p w:rsidR="00D928A4" w:rsidRPr="00A103F7" w:rsidRDefault="00BE7AB9" w:rsidP="00DC14B9">
    <w:pPr>
      <w:ind w:left="-993"/>
      <w:rPr>
        <w:rFonts w:ascii="Arial" w:hAnsi="Arial" w:cs="Arial"/>
        <w:b/>
        <w:bCs/>
        <w:color w:val="FF3399"/>
        <w:sz w:val="36"/>
        <w:szCs w:val="36"/>
      </w:rPr>
    </w:pPr>
    <w:r>
      <w:rPr>
        <w:rFonts w:ascii="Arial" w:hAnsi="Arial" w:cs="Arial"/>
        <w:b/>
        <w:bCs/>
        <w:noProof/>
        <w:color w:val="FF3399"/>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4" w:rsidRDefault="00D928A4" w:rsidP="00DC14B9">
    <w:pPr>
      <w:pStyle w:val="Data"/>
      <w:jc w:val="left"/>
      <w:rPr>
        <w:rFonts w:ascii="Tahoma" w:hAnsi="Tahoma" w:cs="Tahoma"/>
        <w:b w:val="0"/>
        <w:bCs/>
        <w:color w:val="70AD47"/>
        <w:sz w:val="24"/>
      </w:rPr>
    </w:pPr>
  </w:p>
  <w:p w:rsidR="00D928A4" w:rsidRPr="00BC6B33" w:rsidRDefault="00D928A4" w:rsidP="00443BD6">
    <w:pPr>
      <w:pStyle w:val="Data"/>
      <w:ind w:left="-993" w:firstLine="993"/>
      <w:rPr>
        <w:color w:val="FF0000"/>
      </w:rPr>
    </w:pPr>
    <w:r>
      <w:rPr>
        <w:rFonts w:ascii="Tahoma" w:hAnsi="Tahoma" w:cs="Tahoma"/>
        <w:color w:val="FF0000"/>
        <w:sz w:val="24"/>
      </w:rPr>
      <w:t>// 11 lutego 2024</w:t>
    </w:r>
    <w:r>
      <w:rPr>
        <w:rFonts w:ascii="Tahoma" w:hAnsi="Tahoma" w:cs="Tahoma"/>
        <w:color w:val="FF0000"/>
        <w:sz w:val="24"/>
        <w:lang w:bidi="pl-PL"/>
      </w:rPr>
      <w:t xml:space="preserve"> // vi niedziela zwykła</w:t>
    </w:r>
    <w:r w:rsidRPr="00BC6B33">
      <w:rPr>
        <w:rFonts w:ascii="Tahoma" w:hAnsi="Tahoma" w:cs="Tahoma"/>
        <w:color w:val="FF0000"/>
        <w:sz w:val="24"/>
        <w:lang w:bidi="pl-PL"/>
      </w:rPr>
      <w:t xml:space="preserve"> //</w:t>
    </w:r>
  </w:p>
  <w:p w:rsidR="00D928A4" w:rsidRPr="00BC6B33" w:rsidRDefault="00D928A4" w:rsidP="00443BD6">
    <w:pPr>
      <w:pStyle w:val="Data"/>
      <w:ind w:left="-993"/>
      <w:rPr>
        <w:color w:val="FF0000"/>
      </w:rPr>
    </w:pPr>
    <w:r>
      <w:rPr>
        <w:rFonts w:ascii="Tahoma" w:hAnsi="Tahoma" w:cs="Tahoma"/>
        <w:color w:val="FF0000"/>
        <w:sz w:val="24"/>
      </w:rPr>
      <w:t xml:space="preserve">        numer 6/2024/223</w:t>
    </w:r>
    <w:r w:rsidRPr="00BC6B33">
      <w:rPr>
        <w:rFonts w:ascii="Tahoma" w:hAnsi="Tahoma" w:cs="Tahoma"/>
        <w:color w:val="FF0000"/>
        <w:sz w:val="24"/>
      </w:rPr>
      <w:t>/</w:t>
    </w:r>
  </w:p>
  <w:p w:rsidR="00D928A4" w:rsidRPr="00F64B41" w:rsidRDefault="00BE7AB9"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7987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BD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6FA"/>
    <w:rsid w:val="000B6959"/>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69"/>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520"/>
    <w:rsid w:val="002956E1"/>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4EE"/>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6C7"/>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E13"/>
    <w:rsid w:val="0046437D"/>
    <w:rsid w:val="00464537"/>
    <w:rsid w:val="00465CE6"/>
    <w:rsid w:val="00466188"/>
    <w:rsid w:val="0046715D"/>
    <w:rsid w:val="0046726B"/>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69C"/>
    <w:rsid w:val="004D7B89"/>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306B"/>
    <w:rsid w:val="00623499"/>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D0138"/>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E32"/>
    <w:rsid w:val="00812FA7"/>
    <w:rsid w:val="00813165"/>
    <w:rsid w:val="008131C7"/>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70141"/>
    <w:rsid w:val="0087042C"/>
    <w:rsid w:val="00870868"/>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82C"/>
    <w:rsid w:val="009B1A23"/>
    <w:rsid w:val="009B1AE5"/>
    <w:rsid w:val="009B2C8E"/>
    <w:rsid w:val="009B37C8"/>
    <w:rsid w:val="009B38E3"/>
    <w:rsid w:val="009B3AA2"/>
    <w:rsid w:val="009B3C36"/>
    <w:rsid w:val="009B3C97"/>
    <w:rsid w:val="009B4293"/>
    <w:rsid w:val="009B4492"/>
    <w:rsid w:val="009B49DD"/>
    <w:rsid w:val="009B4A42"/>
    <w:rsid w:val="009B4F0D"/>
    <w:rsid w:val="009B5197"/>
    <w:rsid w:val="009B550D"/>
    <w:rsid w:val="009B58DE"/>
    <w:rsid w:val="009B5991"/>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BFB"/>
    <w:rsid w:val="00A13D4E"/>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3ABF"/>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9C7"/>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6B"/>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63B"/>
    <w:rsid w:val="00D26FCD"/>
    <w:rsid w:val="00D270D7"/>
    <w:rsid w:val="00D276EF"/>
    <w:rsid w:val="00D302A9"/>
    <w:rsid w:val="00D302FF"/>
    <w:rsid w:val="00D30441"/>
    <w:rsid w:val="00D31B09"/>
    <w:rsid w:val="00D32001"/>
    <w:rsid w:val="00D322E4"/>
    <w:rsid w:val="00D3270A"/>
    <w:rsid w:val="00D3284C"/>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A9B"/>
    <w:rsid w:val="00DC7414"/>
    <w:rsid w:val="00DC7429"/>
    <w:rsid w:val="00DC7B14"/>
    <w:rsid w:val="00DD0372"/>
    <w:rsid w:val="00DD0374"/>
    <w:rsid w:val="00DD0381"/>
    <w:rsid w:val="00DD0703"/>
    <w:rsid w:val="00DD0E1E"/>
    <w:rsid w:val="00DD122F"/>
    <w:rsid w:val="00DD1779"/>
    <w:rsid w:val="00DD1CFD"/>
    <w:rsid w:val="00DD1E93"/>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133"/>
    <w:rsid w:val="00FA4385"/>
    <w:rsid w:val="00FA4678"/>
    <w:rsid w:val="00FA46DF"/>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987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0525-EC7D-4EA2-8A3B-545A0640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5846</TotalTime>
  <Pages>8</Pages>
  <Words>298</Words>
  <Characters>1791</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483</cp:revision>
  <cp:lastPrinted>2024-02-08T12:09:00Z</cp:lastPrinted>
  <dcterms:created xsi:type="dcterms:W3CDTF">2023-11-03T13:42:00Z</dcterms:created>
  <dcterms:modified xsi:type="dcterms:W3CDTF">2024-02-09T10:15:00Z</dcterms:modified>
</cp:coreProperties>
</file>